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hAnsi="Times New Roman"/>
          <w:noProof/>
          <w:sz w:val="20"/>
          <w:lang w:val="en-US"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7777777" w:rsidR="00CB7625" w:rsidRPr="008D736E" w:rsidRDefault="00CB7625" w:rsidP="00CB7625">
      <w:pPr>
        <w:spacing w:before="49"/>
        <w:ind w:left="357" w:right="376"/>
        <w:jc w:val="center"/>
        <w:rPr>
          <w:rFonts w:ascii="Times New Roman" w:hAnsi="Times New Roman"/>
          <w:sz w:val="40"/>
          <w:szCs w:val="40"/>
        </w:rPr>
      </w:pPr>
      <w:r w:rsidRPr="008D736E">
        <w:rPr>
          <w:rFonts w:ascii="Times New Roman" w:hAnsi="Times New Roman"/>
          <w:b/>
          <w:sz w:val="40"/>
        </w:rPr>
        <w:t>A Associação Internacional de Lions Clubes</w:t>
      </w:r>
    </w:p>
    <w:p w14:paraId="5A48AC1C" w14:textId="77777777" w:rsidR="00CB7625" w:rsidRDefault="00CB7625" w:rsidP="00CB7625">
      <w:pPr>
        <w:rPr>
          <w:rFonts w:ascii="Times New Roman" w:hAnsi="Times New Roman"/>
          <w:b/>
          <w:bCs/>
          <w:sz w:val="40"/>
          <w:szCs w:val="40"/>
        </w:rPr>
      </w:pPr>
    </w:p>
    <w:p w14:paraId="30FF901B" w14:textId="77777777" w:rsidR="00CB7625" w:rsidRDefault="00CB7625" w:rsidP="00CB7625">
      <w:pPr>
        <w:rPr>
          <w:rFonts w:ascii="Times New Roman" w:hAnsi="Times New Roman"/>
          <w:b/>
          <w:bCs/>
          <w:sz w:val="40"/>
          <w:szCs w:val="40"/>
        </w:rPr>
      </w:pPr>
    </w:p>
    <w:p w14:paraId="57481ECB" w14:textId="77777777" w:rsidR="00CB7625" w:rsidRDefault="00CB7625" w:rsidP="00CB7625">
      <w:pPr>
        <w:spacing w:before="11"/>
        <w:rPr>
          <w:rFonts w:ascii="Times New Roman" w:hAnsi="Times New Roman"/>
          <w:b/>
          <w:bCs/>
          <w:sz w:val="39"/>
          <w:szCs w:val="39"/>
        </w:rPr>
      </w:pPr>
    </w:p>
    <w:p w14:paraId="04D23A6D" w14:textId="2EF27097" w:rsidR="00CB7625" w:rsidRPr="00151C1A" w:rsidRDefault="00CB7625" w:rsidP="00CB7625">
      <w:pPr>
        <w:ind w:left="357" w:right="373"/>
        <w:jc w:val="center"/>
        <w:rPr>
          <w:rFonts w:ascii="Times New Roman" w:hAnsi="Times New Roman"/>
          <w:sz w:val="40"/>
          <w:szCs w:val="40"/>
        </w:rPr>
      </w:pPr>
      <w:r w:rsidRPr="00151C1A">
        <w:rPr>
          <w:rFonts w:ascii="Times New Roman" w:hAnsi="Times New Roman"/>
          <w:b/>
          <w:sz w:val="40"/>
          <w:szCs w:val="40"/>
        </w:rPr>
        <w:t xml:space="preserve">MODELO </w:t>
      </w:r>
      <w:r w:rsidR="0029532F">
        <w:rPr>
          <w:rFonts w:ascii="Times New Roman" w:hAnsi="Times New Roman"/>
          <w:b/>
          <w:sz w:val="40"/>
          <w:szCs w:val="40"/>
        </w:rPr>
        <w:t>PADRÃO</w:t>
      </w:r>
      <w:r w:rsidRPr="00151C1A">
        <w:rPr>
          <w:rFonts w:ascii="Times New Roman" w:hAnsi="Times New Roman"/>
          <w:b/>
          <w:sz w:val="40"/>
          <w:szCs w:val="40"/>
        </w:rPr>
        <w:t xml:space="preserve"> DE ESTATUTO E REGULAMENTOS</w:t>
      </w:r>
    </w:p>
    <w:p w14:paraId="06666A01" w14:textId="77777777" w:rsidR="00CB7625" w:rsidRPr="00151C1A" w:rsidRDefault="00CB7625" w:rsidP="00CB7625">
      <w:pPr>
        <w:ind w:left="357" w:right="376"/>
        <w:jc w:val="center"/>
        <w:rPr>
          <w:rFonts w:ascii="Times New Roman" w:hAnsi="Times New Roman"/>
          <w:sz w:val="40"/>
          <w:szCs w:val="40"/>
        </w:rPr>
      </w:pPr>
      <w:r w:rsidRPr="00151C1A">
        <w:rPr>
          <w:rFonts w:ascii="Times New Roman" w:hAnsi="Times New Roman"/>
          <w:b/>
          <w:sz w:val="40"/>
          <w:szCs w:val="40"/>
        </w:rPr>
        <w:t>PARA DISTRITOS MÚLTIPLOS</w:t>
      </w:r>
    </w:p>
    <w:p w14:paraId="21FD4DAE" w14:textId="77777777" w:rsidR="00CB7625" w:rsidRDefault="00CB7625" w:rsidP="00CB7625">
      <w:pPr>
        <w:rPr>
          <w:rFonts w:ascii="Times New Roman" w:hAnsi="Times New Roman"/>
          <w:b/>
          <w:bCs/>
          <w:sz w:val="36"/>
          <w:szCs w:val="36"/>
        </w:rPr>
      </w:pPr>
    </w:p>
    <w:p w14:paraId="0D99D139" w14:textId="77777777" w:rsidR="00CB7625" w:rsidRDefault="00CB7625" w:rsidP="00CB7625">
      <w:pPr>
        <w:rPr>
          <w:rFonts w:ascii="Times New Roman" w:hAnsi="Times New Roman"/>
          <w:b/>
          <w:bCs/>
          <w:sz w:val="36"/>
          <w:szCs w:val="36"/>
        </w:rPr>
      </w:pPr>
    </w:p>
    <w:p w14:paraId="60FC3658" w14:textId="3E06459A" w:rsidR="00CB7625" w:rsidRPr="000001D0" w:rsidRDefault="00CB7625" w:rsidP="00CB7625">
      <w:pPr>
        <w:pStyle w:val="Heading3"/>
        <w:spacing w:before="316"/>
        <w:ind w:right="370"/>
        <w:jc w:val="center"/>
        <w:rPr>
          <w:rFonts w:ascii="Times New Roman" w:eastAsia="Times New Roman" w:hAnsi="Helvetica"/>
          <w:b w:val="0"/>
          <w:i/>
          <w:iCs/>
          <w:color w:val="auto"/>
          <w:sz w:val="32"/>
        </w:rPr>
      </w:pPr>
      <w:r w:rsidRPr="000001D0">
        <w:rPr>
          <w:rFonts w:ascii="Times New Roman" w:hAnsi="Helvetica"/>
          <w:b w:val="0"/>
          <w:i/>
          <w:iCs/>
          <w:color w:val="auto"/>
          <w:sz w:val="32"/>
        </w:rPr>
        <w:t>Ano Leon</w:t>
      </w:r>
      <w:r w:rsidRPr="000001D0">
        <w:rPr>
          <w:rFonts w:ascii="Times New Roman" w:hAnsi="Helvetica"/>
          <w:b w:val="0"/>
          <w:i/>
          <w:iCs/>
          <w:color w:val="auto"/>
          <w:sz w:val="32"/>
        </w:rPr>
        <w:t>í</w:t>
      </w:r>
      <w:r w:rsidRPr="000001D0">
        <w:rPr>
          <w:rFonts w:ascii="Times New Roman" w:hAnsi="Helvetica"/>
          <w:b w:val="0"/>
          <w:i/>
          <w:iCs/>
          <w:color w:val="auto"/>
          <w:sz w:val="32"/>
        </w:rPr>
        <w:t xml:space="preserve">stico de </w:t>
      </w:r>
      <w:r w:rsidR="000001D0" w:rsidRPr="00834BC7">
        <w:rPr>
          <w:rFonts w:ascii="Times New Roman" w:hAnsi="Helvetica"/>
          <w:b w:val="0"/>
          <w:i/>
          <w:iCs/>
          <w:color w:val="auto"/>
          <w:sz w:val="32"/>
        </w:rPr>
        <w:t>202</w:t>
      </w:r>
      <w:r w:rsidR="009D037A">
        <w:rPr>
          <w:rFonts w:ascii="Times New Roman" w:hAnsi="Helvetica"/>
          <w:b w:val="0"/>
          <w:i/>
          <w:iCs/>
          <w:color w:val="auto"/>
          <w:sz w:val="32"/>
        </w:rPr>
        <w:t>3</w:t>
      </w:r>
      <w:r w:rsidR="000001D0" w:rsidRPr="00834BC7">
        <w:rPr>
          <w:rFonts w:ascii="Times New Roman" w:hAnsi="Helvetica"/>
          <w:b w:val="0"/>
          <w:i/>
          <w:iCs/>
          <w:color w:val="auto"/>
          <w:sz w:val="32"/>
        </w:rPr>
        <w:t>-202</w:t>
      </w:r>
      <w:r w:rsidR="009D037A">
        <w:rPr>
          <w:rFonts w:ascii="Times New Roman" w:hAnsi="Helvetica"/>
          <w:b w:val="0"/>
          <w:i/>
          <w:iCs/>
          <w:color w:val="auto"/>
          <w:sz w:val="32"/>
        </w:rPr>
        <w:t>4</w:t>
      </w:r>
    </w:p>
    <w:p w14:paraId="46BDC87A" w14:textId="77777777" w:rsidR="00CB7625" w:rsidRDefault="00CB7625" w:rsidP="00CB7625">
      <w:pPr>
        <w:pStyle w:val="Heading3"/>
        <w:spacing w:before="0"/>
        <w:jc w:val="center"/>
        <w:rPr>
          <w:rFonts w:ascii="Times New Roman" w:hAnsi="Times New Roman"/>
          <w:color w:val="auto"/>
          <w:szCs w:val="24"/>
        </w:rPr>
      </w:pPr>
    </w:p>
    <w:p w14:paraId="79C0C97B" w14:textId="77777777" w:rsidR="00CB7625" w:rsidRPr="00DB508B" w:rsidRDefault="00CB7625" w:rsidP="00CB7625"/>
    <w:p w14:paraId="73FE79BA" w14:textId="77777777" w:rsidR="00CB7625" w:rsidRDefault="00CB7625" w:rsidP="00CB7625">
      <w:pPr>
        <w:pStyle w:val="Heading3"/>
        <w:spacing w:before="0"/>
        <w:jc w:val="center"/>
        <w:rPr>
          <w:rFonts w:ascii="Times New Roman" w:hAnsi="Times New Roman"/>
          <w:color w:val="auto"/>
          <w:szCs w:val="24"/>
        </w:rPr>
      </w:pPr>
    </w:p>
    <w:p w14:paraId="0490D321" w14:textId="77777777" w:rsidR="00CB7625" w:rsidRDefault="00CB7625" w:rsidP="00CB7625"/>
    <w:p w14:paraId="43004486" w14:textId="77777777" w:rsidR="00CB7625" w:rsidRPr="00DB508B" w:rsidRDefault="00CB7625" w:rsidP="00CB7625"/>
    <w:p w14:paraId="7C51909C" w14:textId="77777777" w:rsidR="00CB7625" w:rsidRDefault="00CB7625" w:rsidP="00CB7625">
      <w:pPr>
        <w:spacing w:before="34"/>
        <w:ind w:left="357" w:right="374"/>
        <w:jc w:val="center"/>
        <w:rPr>
          <w:rFonts w:ascii="Times New Roman"/>
          <w:b/>
          <w:sz w:val="40"/>
        </w:rPr>
      </w:pPr>
    </w:p>
    <w:p w14:paraId="602598E5" w14:textId="77777777" w:rsidR="00CB7625" w:rsidRDefault="00CB7625" w:rsidP="00CB7625">
      <w:pPr>
        <w:spacing w:before="34"/>
        <w:ind w:left="357" w:right="374"/>
        <w:jc w:val="center"/>
        <w:rPr>
          <w:rFonts w:ascii="Times New Roman"/>
          <w:b/>
          <w:sz w:val="40"/>
        </w:rPr>
      </w:pPr>
    </w:p>
    <w:p w14:paraId="1D677C82" w14:textId="77777777" w:rsidR="00CB7625" w:rsidRDefault="00CB7625">
      <w:pPr>
        <w:spacing w:after="160" w:line="259" w:lineRule="auto"/>
        <w:rPr>
          <w:rFonts w:ascii="Times New Roman"/>
          <w:b/>
          <w:sz w:val="40"/>
        </w:rPr>
      </w:pPr>
      <w:r>
        <w:br w:type="page"/>
      </w:r>
    </w:p>
    <w:p w14:paraId="26204F9C" w14:textId="77777777" w:rsidR="00CB7625" w:rsidRPr="008D736E" w:rsidRDefault="00CB7625" w:rsidP="00CB7625">
      <w:pPr>
        <w:spacing w:before="34"/>
        <w:ind w:left="357" w:right="374"/>
        <w:jc w:val="center"/>
        <w:rPr>
          <w:rFonts w:ascii="Times New Roman" w:hAnsi="Times New Roman"/>
          <w:b/>
          <w:sz w:val="40"/>
          <w:szCs w:val="40"/>
        </w:rPr>
      </w:pPr>
      <w:r w:rsidRPr="008D736E">
        <w:rPr>
          <w:rFonts w:ascii="Times New Roman" w:hAnsi="Times New Roman"/>
          <w:b/>
          <w:sz w:val="40"/>
        </w:rPr>
        <w:lastRenderedPageBreak/>
        <w:t>Lions Clubs International</w:t>
      </w:r>
    </w:p>
    <w:p w14:paraId="409AD8FB" w14:textId="77777777" w:rsidR="00CB7625" w:rsidRPr="008D736E" w:rsidRDefault="00CB7625" w:rsidP="00CB7625">
      <w:pPr>
        <w:spacing w:before="3"/>
        <w:rPr>
          <w:rFonts w:ascii="Times New Roman" w:hAnsi="Times New Roman"/>
          <w:sz w:val="40"/>
          <w:szCs w:val="40"/>
        </w:rPr>
      </w:pPr>
    </w:p>
    <w:p w14:paraId="0F82EFB3" w14:textId="77777777" w:rsidR="00CB7625" w:rsidRPr="008D736E" w:rsidRDefault="00CB7625" w:rsidP="00CB7625">
      <w:pPr>
        <w:ind w:left="357" w:right="374"/>
        <w:jc w:val="center"/>
        <w:rPr>
          <w:rFonts w:ascii="Times New Roman" w:hAnsi="Times New Roman"/>
          <w:sz w:val="36"/>
          <w:szCs w:val="36"/>
        </w:rPr>
      </w:pPr>
      <w:r w:rsidRPr="008D736E">
        <w:rPr>
          <w:rFonts w:ascii="Times New Roman" w:hAnsi="Times New Roman"/>
          <w:b/>
          <w:sz w:val="36"/>
        </w:rPr>
        <w:t>PROPÓSITOS</w:t>
      </w:r>
    </w:p>
    <w:p w14:paraId="2D3269B0" w14:textId="77777777" w:rsidR="00CB7625" w:rsidRPr="008D736E" w:rsidRDefault="00CB7625" w:rsidP="00CB7625">
      <w:pPr>
        <w:spacing w:before="7"/>
        <w:rPr>
          <w:rFonts w:ascii="Times New Roman" w:hAnsi="Times New Roman"/>
          <w:b/>
          <w:bCs/>
          <w:sz w:val="31"/>
          <w:szCs w:val="31"/>
        </w:rPr>
      </w:pPr>
    </w:p>
    <w:p w14:paraId="5619688B" w14:textId="77777777" w:rsidR="00CB7625" w:rsidRPr="008D736E" w:rsidRDefault="00CB7625" w:rsidP="00CB7625">
      <w:pPr>
        <w:spacing w:line="242" w:lineRule="auto"/>
        <w:ind w:left="100" w:right="163"/>
        <w:rPr>
          <w:rFonts w:ascii="Times New Roman" w:hAnsi="Times New Roman"/>
          <w:i/>
          <w:sz w:val="28"/>
        </w:rPr>
      </w:pPr>
      <w:r w:rsidRPr="008D736E">
        <w:rPr>
          <w:rFonts w:ascii="Times New Roman" w:hAnsi="Times New Roman"/>
          <w:b/>
          <w:sz w:val="28"/>
        </w:rPr>
        <w:t>ORGANIZAR</w:t>
      </w:r>
      <w:r w:rsidRPr="008D736E">
        <w:rPr>
          <w:rFonts w:ascii="Times New Roman" w:hAnsi="Times New Roman"/>
          <w:sz w:val="28"/>
        </w:rPr>
        <w:t xml:space="preserve">, </w:t>
      </w:r>
      <w:r w:rsidRPr="008D736E">
        <w:rPr>
          <w:rFonts w:ascii="Times New Roman" w:hAnsi="Times New Roman"/>
          <w:i/>
          <w:sz w:val="28"/>
        </w:rPr>
        <w:t>fundar e supervisionar clubes de serviço a serem chamados de Lions Clubes.</w:t>
      </w:r>
    </w:p>
    <w:p w14:paraId="27CC6EEC" w14:textId="77777777" w:rsidR="00CB7625" w:rsidRPr="008D736E" w:rsidRDefault="00CB7625" w:rsidP="00CB7625">
      <w:pPr>
        <w:spacing w:before="11"/>
        <w:rPr>
          <w:rFonts w:ascii="Times New Roman" w:hAnsi="Times New Roman"/>
          <w:i/>
          <w:sz w:val="27"/>
          <w:szCs w:val="27"/>
        </w:rPr>
      </w:pPr>
    </w:p>
    <w:p w14:paraId="68C816B8" w14:textId="77777777" w:rsidR="00CB7625" w:rsidRPr="008D736E" w:rsidRDefault="00CB7625" w:rsidP="00CB7625">
      <w:pPr>
        <w:spacing w:line="242" w:lineRule="auto"/>
        <w:ind w:left="100" w:right="163"/>
        <w:rPr>
          <w:rFonts w:ascii="Times New Roman" w:hAnsi="Times New Roman"/>
          <w:sz w:val="28"/>
          <w:szCs w:val="28"/>
        </w:rPr>
      </w:pPr>
      <w:r w:rsidRPr="008D736E">
        <w:rPr>
          <w:rFonts w:ascii="Times New Roman" w:hAnsi="Times New Roman"/>
          <w:b/>
          <w:sz w:val="28"/>
        </w:rPr>
        <w:t>COORDENAR</w:t>
      </w:r>
      <w:r w:rsidRPr="008D736E">
        <w:rPr>
          <w:rFonts w:ascii="Times New Roman" w:hAnsi="Times New Roman"/>
          <w:sz w:val="28"/>
        </w:rPr>
        <w:t xml:space="preserve"> </w:t>
      </w:r>
      <w:r w:rsidRPr="008D736E">
        <w:rPr>
          <w:rFonts w:ascii="Times New Roman" w:hAnsi="Times New Roman"/>
          <w:i/>
          <w:sz w:val="28"/>
        </w:rPr>
        <w:t>as atividades e padronizar a administração de Lions clubes.</w:t>
      </w:r>
    </w:p>
    <w:p w14:paraId="5F1C7984" w14:textId="77777777" w:rsidR="00CB7625" w:rsidRPr="008D736E" w:rsidRDefault="00CB7625" w:rsidP="00CB7625">
      <w:pPr>
        <w:spacing w:before="8"/>
        <w:rPr>
          <w:rFonts w:ascii="Times New Roman" w:hAnsi="Times New Roman"/>
          <w:i/>
          <w:sz w:val="27"/>
          <w:szCs w:val="27"/>
        </w:rPr>
      </w:pPr>
    </w:p>
    <w:p w14:paraId="626EB3A3" w14:textId="77777777" w:rsidR="00CB7625" w:rsidRPr="008D736E" w:rsidRDefault="00CB7625" w:rsidP="00CB7625">
      <w:pPr>
        <w:ind w:left="100" w:right="163"/>
        <w:rPr>
          <w:rFonts w:ascii="Times New Roman" w:hAnsi="Times New Roman"/>
          <w:sz w:val="28"/>
          <w:szCs w:val="28"/>
        </w:rPr>
      </w:pPr>
      <w:r w:rsidRPr="008D736E">
        <w:rPr>
          <w:rFonts w:ascii="Times New Roman" w:hAnsi="Times New Roman"/>
          <w:b/>
          <w:sz w:val="28"/>
        </w:rPr>
        <w:t xml:space="preserve">CRIAR </w:t>
      </w:r>
      <w:r w:rsidRPr="008D736E">
        <w:rPr>
          <w:rFonts w:ascii="Times New Roman" w:hAnsi="Times New Roman"/>
          <w:i/>
          <w:sz w:val="28"/>
        </w:rPr>
        <w:t>e fomentar o espírito de compreensão entre os povos da terra.</w:t>
      </w:r>
    </w:p>
    <w:p w14:paraId="4BEE69A1" w14:textId="77777777" w:rsidR="00CB7625" w:rsidRPr="008D736E" w:rsidRDefault="00CB7625" w:rsidP="00CB7625">
      <w:pPr>
        <w:spacing w:before="11"/>
        <w:rPr>
          <w:rFonts w:ascii="Times New Roman" w:hAnsi="Times New Roman"/>
          <w:i/>
          <w:sz w:val="27"/>
          <w:szCs w:val="27"/>
        </w:rPr>
      </w:pPr>
    </w:p>
    <w:p w14:paraId="1457112B" w14:textId="77777777" w:rsidR="00CB7625" w:rsidRPr="008D736E" w:rsidRDefault="00CB7625" w:rsidP="00CB7625">
      <w:pPr>
        <w:ind w:left="100" w:right="163"/>
        <w:rPr>
          <w:rFonts w:ascii="Times New Roman" w:hAnsi="Times New Roman"/>
          <w:sz w:val="28"/>
          <w:szCs w:val="28"/>
        </w:rPr>
      </w:pPr>
      <w:r w:rsidRPr="008D736E">
        <w:rPr>
          <w:rFonts w:ascii="Times New Roman" w:hAnsi="Times New Roman"/>
          <w:b/>
          <w:sz w:val="28"/>
        </w:rPr>
        <w:t>PROMOVER</w:t>
      </w:r>
      <w:r w:rsidRPr="008D736E">
        <w:rPr>
          <w:rFonts w:ascii="Times New Roman" w:hAnsi="Times New Roman"/>
          <w:sz w:val="28"/>
        </w:rPr>
        <w:t xml:space="preserve"> </w:t>
      </w:r>
      <w:r w:rsidRPr="008D736E">
        <w:rPr>
          <w:rFonts w:ascii="Times New Roman" w:hAnsi="Times New Roman"/>
          <w:i/>
          <w:sz w:val="28"/>
        </w:rPr>
        <w:t>os princípios de bom governo e boa cidadania.</w:t>
      </w:r>
    </w:p>
    <w:p w14:paraId="6B3A63A1" w14:textId="77777777" w:rsidR="00CB7625" w:rsidRPr="008D736E" w:rsidRDefault="00CB7625" w:rsidP="00CB7625">
      <w:pPr>
        <w:spacing w:before="2"/>
        <w:rPr>
          <w:rFonts w:ascii="Times New Roman" w:hAnsi="Times New Roman"/>
          <w:i/>
          <w:sz w:val="28"/>
          <w:szCs w:val="28"/>
        </w:rPr>
      </w:pPr>
    </w:p>
    <w:p w14:paraId="3A0CFC7E" w14:textId="77777777" w:rsidR="00CB7625" w:rsidRPr="008D736E" w:rsidRDefault="00CB7625" w:rsidP="00CB7625">
      <w:pPr>
        <w:ind w:left="100" w:right="163"/>
        <w:rPr>
          <w:rFonts w:ascii="Times New Roman" w:hAnsi="Times New Roman"/>
          <w:sz w:val="28"/>
          <w:szCs w:val="28"/>
        </w:rPr>
      </w:pPr>
      <w:r w:rsidRPr="008D736E">
        <w:rPr>
          <w:rFonts w:ascii="Times New Roman" w:hAnsi="Times New Roman"/>
          <w:b/>
          <w:sz w:val="28"/>
        </w:rPr>
        <w:t xml:space="preserve">INTERESSAR-SE </w:t>
      </w:r>
      <w:r w:rsidRPr="008D736E">
        <w:rPr>
          <w:rFonts w:ascii="Times New Roman" w:hAnsi="Times New Roman"/>
          <w:i/>
          <w:sz w:val="28"/>
        </w:rPr>
        <w:t>ativamente pelo bem-estar cívico, cultural, social e moral da comunidade.</w:t>
      </w:r>
    </w:p>
    <w:p w14:paraId="1F3F41EC" w14:textId="77777777" w:rsidR="00CB7625" w:rsidRPr="008D736E" w:rsidRDefault="00CB7625" w:rsidP="00CB7625">
      <w:pPr>
        <w:spacing w:before="11"/>
        <w:rPr>
          <w:rFonts w:ascii="Times New Roman" w:hAnsi="Times New Roman"/>
          <w:i/>
          <w:sz w:val="27"/>
          <w:szCs w:val="27"/>
        </w:rPr>
      </w:pPr>
    </w:p>
    <w:p w14:paraId="58D0AD89" w14:textId="77777777" w:rsidR="00CB7625" w:rsidRPr="008D736E" w:rsidRDefault="00CB7625" w:rsidP="00CB7625">
      <w:pPr>
        <w:ind w:left="100" w:right="163"/>
        <w:rPr>
          <w:rFonts w:ascii="Times New Roman" w:hAnsi="Times New Roman"/>
          <w:sz w:val="28"/>
          <w:szCs w:val="28"/>
        </w:rPr>
      </w:pPr>
      <w:r w:rsidRPr="008D736E">
        <w:rPr>
          <w:rFonts w:ascii="Times New Roman" w:hAnsi="Times New Roman"/>
          <w:b/>
          <w:sz w:val="28"/>
        </w:rPr>
        <w:t xml:space="preserve">UNIR </w:t>
      </w:r>
      <w:r w:rsidRPr="008D736E">
        <w:rPr>
          <w:rFonts w:ascii="Times New Roman" w:hAnsi="Times New Roman"/>
          <w:i/>
          <w:sz w:val="28"/>
        </w:rPr>
        <w:t>os clubes com laços de amizade, bom companheirismo e compreensão recíproca.</w:t>
      </w:r>
    </w:p>
    <w:p w14:paraId="589E4074" w14:textId="77777777" w:rsidR="00CB7625" w:rsidRPr="008D736E" w:rsidRDefault="00CB7625" w:rsidP="00CB7625">
      <w:pPr>
        <w:spacing w:before="11"/>
        <w:rPr>
          <w:rFonts w:ascii="Times New Roman" w:hAnsi="Times New Roman"/>
          <w:i/>
          <w:sz w:val="27"/>
          <w:szCs w:val="27"/>
        </w:rPr>
      </w:pPr>
    </w:p>
    <w:p w14:paraId="4A1B7A42" w14:textId="77777777" w:rsidR="00CB7625" w:rsidRPr="008D736E" w:rsidRDefault="00CB7625" w:rsidP="00CB7625">
      <w:pPr>
        <w:ind w:left="100" w:right="163"/>
        <w:rPr>
          <w:rFonts w:ascii="Times New Roman" w:hAnsi="Times New Roman"/>
          <w:sz w:val="28"/>
          <w:szCs w:val="28"/>
        </w:rPr>
      </w:pPr>
      <w:r w:rsidRPr="008D736E">
        <w:rPr>
          <w:rFonts w:ascii="Times New Roman" w:hAnsi="Times New Roman"/>
          <w:b/>
          <w:sz w:val="28"/>
        </w:rPr>
        <w:t xml:space="preserve">PROPORCIONAR </w:t>
      </w:r>
      <w:r w:rsidRPr="008D736E">
        <w:rPr>
          <w:rFonts w:ascii="Times New Roman" w:hAnsi="Times New Roman"/>
          <w:i/>
          <w:sz w:val="28"/>
        </w:rPr>
        <w:t>um fórum para livre discussão dos assuntos de interesse público, contanto que, contudo, não se discuta assuntos de ordem política e religiosa entre os associados dos clubes.</w:t>
      </w:r>
    </w:p>
    <w:p w14:paraId="1B2E00D5" w14:textId="77777777" w:rsidR="00CB7625" w:rsidRPr="008D736E" w:rsidRDefault="00CB7625" w:rsidP="00CB7625">
      <w:pPr>
        <w:spacing w:before="11"/>
        <w:rPr>
          <w:rFonts w:ascii="Times New Roman" w:hAnsi="Times New Roman"/>
          <w:i/>
          <w:sz w:val="27"/>
          <w:szCs w:val="27"/>
        </w:rPr>
      </w:pPr>
    </w:p>
    <w:p w14:paraId="4EE2B076" w14:textId="77777777" w:rsidR="00CB7625" w:rsidRPr="008D736E" w:rsidRDefault="00CB7625" w:rsidP="00CB7625">
      <w:pPr>
        <w:ind w:left="100" w:right="163"/>
        <w:rPr>
          <w:rFonts w:ascii="Times New Roman" w:hAnsi="Times New Roman"/>
          <w:sz w:val="28"/>
          <w:szCs w:val="28"/>
        </w:rPr>
      </w:pPr>
      <w:r w:rsidRPr="008D736E">
        <w:rPr>
          <w:rFonts w:ascii="Times New Roman" w:hAnsi="Times New Roman"/>
          <w:b/>
          <w:sz w:val="28"/>
        </w:rPr>
        <w:t>INCENTIVAR</w:t>
      </w:r>
      <w:r w:rsidRPr="008D736E">
        <w:rPr>
          <w:rFonts w:ascii="Times New Roman" w:hAnsi="Times New Roman"/>
          <w:sz w:val="28"/>
        </w:rPr>
        <w:t xml:space="preserve"> </w:t>
      </w:r>
      <w:r w:rsidRPr="008D736E">
        <w:rPr>
          <w:rFonts w:ascii="Times New Roman" w:hAnsi="Times New Roman"/>
          <w:i/>
          <w:sz w:val="28"/>
        </w:rPr>
        <w:t>as pessoas de mentalidade de serviço a servir suas comunidades sem recompensa financeira pessoal, estimular a eficiência e promover elevado padrão de ética no comércio, indústria, profissões, serviços públicos e na iniciativa privada.</w:t>
      </w:r>
    </w:p>
    <w:p w14:paraId="69988AD6" w14:textId="77777777" w:rsidR="00CB7625" w:rsidRPr="008D736E" w:rsidRDefault="00CB7625" w:rsidP="00CB7625">
      <w:pPr>
        <w:spacing w:before="7"/>
        <w:rPr>
          <w:rFonts w:ascii="Times New Roman" w:hAnsi="Times New Roman"/>
          <w:i/>
          <w:szCs w:val="24"/>
        </w:rPr>
      </w:pPr>
    </w:p>
    <w:p w14:paraId="1C132A22" w14:textId="77777777" w:rsidR="00CB7625" w:rsidRPr="008D736E" w:rsidRDefault="00CB7625" w:rsidP="00CB7625">
      <w:pPr>
        <w:ind w:left="357" w:right="376"/>
        <w:jc w:val="center"/>
        <w:rPr>
          <w:rFonts w:ascii="Times New Roman" w:hAnsi="Times New Roman"/>
          <w:sz w:val="36"/>
          <w:szCs w:val="36"/>
        </w:rPr>
      </w:pPr>
      <w:r w:rsidRPr="008D736E">
        <w:rPr>
          <w:rFonts w:ascii="Times New Roman" w:hAnsi="Times New Roman"/>
          <w:b/>
          <w:sz w:val="36"/>
        </w:rPr>
        <w:t>DECLARAÇÃO DE VISÃO</w:t>
      </w:r>
    </w:p>
    <w:p w14:paraId="26440D88" w14:textId="77777777" w:rsidR="00CB7625" w:rsidRPr="008D736E" w:rsidRDefault="00CB7625" w:rsidP="00CB7625">
      <w:pPr>
        <w:spacing w:before="5"/>
        <w:rPr>
          <w:rFonts w:ascii="Times New Roman" w:hAnsi="Times New Roman"/>
          <w:b/>
          <w:bCs/>
          <w:sz w:val="35"/>
          <w:szCs w:val="35"/>
        </w:rPr>
      </w:pPr>
    </w:p>
    <w:p w14:paraId="1BC7D035" w14:textId="77777777" w:rsidR="00CB7625" w:rsidRPr="008D736E" w:rsidRDefault="00CB7625" w:rsidP="00CB7625">
      <w:pPr>
        <w:ind w:left="100" w:right="163"/>
        <w:rPr>
          <w:rFonts w:ascii="Times New Roman" w:hAnsi="Times New Roman"/>
          <w:i/>
          <w:sz w:val="28"/>
        </w:rPr>
      </w:pPr>
      <w:r w:rsidRPr="008D736E">
        <w:rPr>
          <w:rFonts w:ascii="Times New Roman" w:hAnsi="Times New Roman"/>
          <w:sz w:val="28"/>
        </w:rPr>
        <w:t xml:space="preserve">SER </w:t>
      </w:r>
      <w:r w:rsidRPr="008D736E">
        <w:rPr>
          <w:rFonts w:ascii="Times New Roman" w:hAnsi="Times New Roman"/>
          <w:i/>
          <w:sz w:val="28"/>
        </w:rPr>
        <w:t>o líder global em serviços comunitários e humanitários.</w:t>
      </w:r>
    </w:p>
    <w:p w14:paraId="5B8B44C3" w14:textId="77777777" w:rsidR="00CB7625" w:rsidRPr="008D736E" w:rsidRDefault="00CB7625" w:rsidP="00CB7625">
      <w:pPr>
        <w:spacing w:before="6"/>
        <w:rPr>
          <w:rFonts w:ascii="Times New Roman" w:hAnsi="Times New Roman"/>
          <w:i/>
          <w:sz w:val="28"/>
        </w:rPr>
      </w:pPr>
    </w:p>
    <w:p w14:paraId="08D9DFEF" w14:textId="77777777" w:rsidR="00CB7625" w:rsidRPr="008D736E" w:rsidRDefault="00CB7625" w:rsidP="00CB7625">
      <w:pPr>
        <w:ind w:left="357" w:right="373"/>
        <w:jc w:val="center"/>
        <w:rPr>
          <w:rFonts w:ascii="Times New Roman" w:hAnsi="Times New Roman"/>
          <w:sz w:val="36"/>
          <w:szCs w:val="36"/>
        </w:rPr>
      </w:pPr>
      <w:r w:rsidRPr="008D736E">
        <w:rPr>
          <w:rFonts w:ascii="Times New Roman" w:hAnsi="Times New Roman"/>
          <w:b/>
          <w:sz w:val="36"/>
        </w:rPr>
        <w:t>DECLARAÇÃO DE MISSÃO</w:t>
      </w:r>
    </w:p>
    <w:p w14:paraId="5D0366A5" w14:textId="26A3AF9A" w:rsidR="00CB7625" w:rsidRPr="008D736E" w:rsidRDefault="00A417F4" w:rsidP="00CB7625">
      <w:pPr>
        <w:rPr>
          <w:rFonts w:ascii="Times New Roman" w:hAnsi="Times New Roman"/>
        </w:rPr>
        <w:sectPr w:rsidR="00CB7625" w:rsidRPr="008D736E" w:rsidSect="00CB7625">
          <w:footerReference w:type="default" r:id="rId8"/>
          <w:pgSz w:w="12240" w:h="15840"/>
          <w:pgMar w:top="720" w:right="1320" w:bottom="1600" w:left="1340" w:header="0" w:footer="1404" w:gutter="0"/>
          <w:cols w:space="720"/>
        </w:sectPr>
      </w:pPr>
      <w:r w:rsidRPr="00A417F4">
        <w:rPr>
          <w:rFonts w:ascii="Times New Roman" w:eastAsiaTheme="majorEastAsia" w:hAnsi="Times New Roman"/>
          <w:b/>
          <w:i/>
          <w:sz w:val="28"/>
        </w:rPr>
        <w:t xml:space="preserve">EMPODERAR </w:t>
      </w:r>
      <w:r w:rsidRPr="00A417F4">
        <w:rPr>
          <w:rFonts w:ascii="Times New Roman" w:eastAsiaTheme="majorEastAsia" w:hAnsi="Times New Roman"/>
          <w:bCs/>
          <w:i/>
          <w:sz w:val="28"/>
        </w:rPr>
        <w:t>os Lions clubes, voluntários e parceiros para melhorar a saúde e o bem-estar, fortalecer as comunidades e apoiar os necessitados por meio de serviços humanitários e subsídios que impactem vidas em todo o mundo e promover a paz e a compreensão internacional.</w:t>
      </w:r>
    </w:p>
    <w:p w14:paraId="2F8B081B" w14:textId="77777777" w:rsidR="00CB7625" w:rsidRPr="00170862" w:rsidRDefault="00CB7625" w:rsidP="00CB7625">
      <w:pPr>
        <w:rPr>
          <w:rFonts w:ascii="Times New Roman" w:hAnsi="Times New Roman"/>
          <w:b/>
          <w:szCs w:val="24"/>
        </w:rPr>
      </w:pPr>
      <w:r>
        <w:rPr>
          <w:rFonts w:ascii="Times New Roman" w:hAnsi="Times New Roman"/>
          <w:b/>
          <w:szCs w:val="24"/>
        </w:rPr>
        <w:lastRenderedPageBreak/>
        <w:t>ESTATUTO PADRÃO DE DISTRITO MÚLTIPLO</w:t>
      </w:r>
    </w:p>
    <w:p w14:paraId="03C2BF91" w14:textId="77777777" w:rsidR="00CB7625" w:rsidRDefault="00CB7625" w:rsidP="00CB7625">
      <w:pPr>
        <w:rPr>
          <w:rFonts w:ascii="Times New Roman" w:hAnsi="Times New Roman"/>
          <w:szCs w:val="24"/>
        </w:rPr>
      </w:pPr>
    </w:p>
    <w:p w14:paraId="613BC34A" w14:textId="77777777" w:rsidR="00CB7625" w:rsidRPr="000E4390" w:rsidRDefault="00CB7625" w:rsidP="00CB7625">
      <w:pPr>
        <w:tabs>
          <w:tab w:val="right" w:leader="dot" w:pos="8640"/>
        </w:tabs>
        <w:jc w:val="both"/>
        <w:rPr>
          <w:rFonts w:ascii="Times New Roman" w:hAnsi="Times New Roman"/>
          <w:szCs w:val="24"/>
        </w:rPr>
      </w:pPr>
      <w:r>
        <w:rPr>
          <w:rFonts w:ascii="Times New Roman" w:hAnsi="Times New Roman"/>
          <w:b/>
          <w:szCs w:val="24"/>
        </w:rPr>
        <w:t>ARTIGO I – Nome</w:t>
      </w:r>
      <w:r>
        <w:rPr>
          <w:rFonts w:ascii="Times New Roman" w:hAnsi="Times New Roman"/>
          <w:szCs w:val="24"/>
        </w:rPr>
        <w:tab/>
        <w:t>1</w:t>
      </w:r>
    </w:p>
    <w:p w14:paraId="4CBFCEC4" w14:textId="77777777" w:rsidR="00CB7625" w:rsidRDefault="00CB7625" w:rsidP="00CB7625">
      <w:pPr>
        <w:tabs>
          <w:tab w:val="right" w:leader="dot" w:pos="8640"/>
        </w:tabs>
        <w:rPr>
          <w:rFonts w:ascii="Times New Roman" w:hAnsi="Times New Roman"/>
          <w:b/>
          <w:szCs w:val="24"/>
        </w:rPr>
      </w:pPr>
    </w:p>
    <w:p w14:paraId="756C09B8"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ARTIGO II – Propósitos</w:t>
      </w:r>
      <w:r>
        <w:rPr>
          <w:rFonts w:ascii="Times New Roman" w:hAnsi="Times New Roman"/>
          <w:szCs w:val="24"/>
        </w:rPr>
        <w:tab/>
        <w:t>1</w:t>
      </w:r>
    </w:p>
    <w:p w14:paraId="4CBDD3DA" w14:textId="77777777" w:rsidR="00CB7625" w:rsidRDefault="00CB7625" w:rsidP="00CB7625">
      <w:pPr>
        <w:tabs>
          <w:tab w:val="right" w:leader="dot" w:pos="8640"/>
        </w:tabs>
        <w:rPr>
          <w:rFonts w:ascii="Times New Roman" w:hAnsi="Times New Roman"/>
          <w:b/>
          <w:szCs w:val="24"/>
        </w:rPr>
      </w:pPr>
    </w:p>
    <w:p w14:paraId="29751D5A"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b/>
          <w:szCs w:val="24"/>
        </w:rPr>
        <w:t>ARTIGO III – Quadro associativo</w:t>
      </w:r>
      <w:r>
        <w:rPr>
          <w:rFonts w:ascii="Times New Roman" w:hAnsi="Times New Roman"/>
          <w:szCs w:val="24"/>
        </w:rPr>
        <w:tab/>
        <w:t>1</w:t>
      </w:r>
    </w:p>
    <w:p w14:paraId="0CF3C04B" w14:textId="77777777" w:rsidR="00CB7625" w:rsidRDefault="00CB7625" w:rsidP="00CB7625">
      <w:pPr>
        <w:tabs>
          <w:tab w:val="right" w:leader="dot" w:pos="8640"/>
        </w:tabs>
        <w:rPr>
          <w:rFonts w:ascii="Times New Roman" w:hAnsi="Times New Roman"/>
          <w:b/>
          <w:szCs w:val="24"/>
        </w:rPr>
      </w:pPr>
    </w:p>
    <w:p w14:paraId="7E24B25E"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ARTIGO IV – Emblema, Cores, Slogan e Lema</w:t>
      </w:r>
    </w:p>
    <w:p w14:paraId="60DBB808"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1 – Emblema</w:t>
      </w:r>
      <w:r>
        <w:rPr>
          <w:rFonts w:ascii="Times New Roman" w:hAnsi="Times New Roman"/>
          <w:szCs w:val="24"/>
        </w:rPr>
        <w:tab/>
        <w:t>1</w:t>
      </w:r>
    </w:p>
    <w:p w14:paraId="682FFCB8"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 xml:space="preserve">SEÇ. 2 – Uso do Nome e do Emblema </w:t>
      </w:r>
      <w:r>
        <w:rPr>
          <w:rFonts w:ascii="Times New Roman" w:hAnsi="Times New Roman"/>
          <w:szCs w:val="24"/>
        </w:rPr>
        <w:tab/>
        <w:t>2</w:t>
      </w:r>
    </w:p>
    <w:p w14:paraId="13FF1BAD" w14:textId="77777777" w:rsidR="00CB7625" w:rsidRPr="00A324F6" w:rsidRDefault="00CB7625" w:rsidP="00CB7625">
      <w:pPr>
        <w:tabs>
          <w:tab w:val="right" w:leader="dot" w:pos="8640"/>
        </w:tabs>
        <w:rPr>
          <w:rFonts w:ascii="Times New Roman" w:hAnsi="Times New Roman"/>
          <w:szCs w:val="24"/>
        </w:rPr>
      </w:pPr>
      <w:r w:rsidRPr="00A324F6">
        <w:rPr>
          <w:rFonts w:ascii="Times New Roman" w:hAnsi="Times New Roman"/>
          <w:szCs w:val="24"/>
        </w:rPr>
        <w:t>SEÇ. 3 – Cores</w:t>
      </w:r>
      <w:r w:rsidRPr="00A324F6">
        <w:rPr>
          <w:rFonts w:ascii="Times New Roman" w:hAnsi="Times New Roman"/>
          <w:szCs w:val="24"/>
        </w:rPr>
        <w:tab/>
        <w:t>2</w:t>
      </w:r>
      <w:r w:rsidRPr="00A324F6">
        <w:rPr>
          <w:rFonts w:ascii="Times New Roman" w:hAnsi="Times New Roman"/>
          <w:szCs w:val="24"/>
        </w:rPr>
        <w:tab/>
      </w:r>
    </w:p>
    <w:p w14:paraId="3CD586DA" w14:textId="77777777" w:rsidR="00CB7625" w:rsidRPr="00A324F6" w:rsidRDefault="00CB7625" w:rsidP="00CB7625">
      <w:pPr>
        <w:tabs>
          <w:tab w:val="right" w:leader="dot" w:pos="8640"/>
        </w:tabs>
        <w:rPr>
          <w:rFonts w:ascii="Times New Roman" w:hAnsi="Times New Roman"/>
          <w:szCs w:val="24"/>
        </w:rPr>
      </w:pPr>
      <w:r w:rsidRPr="00A324F6">
        <w:rPr>
          <w:rFonts w:ascii="Times New Roman" w:hAnsi="Times New Roman"/>
          <w:szCs w:val="24"/>
        </w:rPr>
        <w:t>SEÇ. 4 – Slogan</w:t>
      </w:r>
      <w:r w:rsidRPr="00A324F6">
        <w:rPr>
          <w:rFonts w:ascii="Times New Roman" w:hAnsi="Times New Roman"/>
          <w:szCs w:val="24"/>
        </w:rPr>
        <w:tab/>
        <w:t>2</w:t>
      </w:r>
    </w:p>
    <w:p w14:paraId="66A32C37" w14:textId="77777777" w:rsidR="00CB7625" w:rsidRPr="00A324F6" w:rsidRDefault="00CB7625" w:rsidP="00CB7625">
      <w:pPr>
        <w:tabs>
          <w:tab w:val="right" w:leader="dot" w:pos="8640"/>
        </w:tabs>
        <w:rPr>
          <w:rFonts w:ascii="Times New Roman" w:hAnsi="Times New Roman"/>
          <w:szCs w:val="24"/>
        </w:rPr>
      </w:pPr>
      <w:r w:rsidRPr="00A324F6">
        <w:rPr>
          <w:rFonts w:ascii="Times New Roman" w:hAnsi="Times New Roman"/>
          <w:szCs w:val="24"/>
        </w:rPr>
        <w:t>SEÇ. 5 – Lema</w:t>
      </w:r>
      <w:r w:rsidRPr="00A324F6">
        <w:rPr>
          <w:rFonts w:ascii="Times New Roman" w:hAnsi="Times New Roman"/>
          <w:szCs w:val="24"/>
        </w:rPr>
        <w:tab/>
        <w:t>2</w:t>
      </w:r>
      <w:r w:rsidRPr="00A324F6">
        <w:rPr>
          <w:rFonts w:ascii="Times New Roman" w:hAnsi="Times New Roman"/>
          <w:szCs w:val="24"/>
        </w:rPr>
        <w:tab/>
      </w:r>
    </w:p>
    <w:p w14:paraId="1CE41DB6" w14:textId="77777777" w:rsidR="00CB7625" w:rsidRPr="00A324F6" w:rsidRDefault="00CB7625" w:rsidP="00CB7625">
      <w:pPr>
        <w:tabs>
          <w:tab w:val="right" w:leader="dot" w:pos="8640"/>
        </w:tabs>
        <w:rPr>
          <w:rFonts w:ascii="Times New Roman" w:hAnsi="Times New Roman"/>
          <w:szCs w:val="24"/>
        </w:rPr>
      </w:pPr>
    </w:p>
    <w:p w14:paraId="76549FE3" w14:textId="77777777" w:rsidR="00CB7625" w:rsidRDefault="00CB7625" w:rsidP="00CB7625">
      <w:pPr>
        <w:tabs>
          <w:tab w:val="right" w:leader="dot" w:pos="8640"/>
        </w:tabs>
        <w:rPr>
          <w:rFonts w:ascii="Times New Roman" w:hAnsi="Times New Roman"/>
          <w:szCs w:val="24"/>
        </w:rPr>
      </w:pPr>
      <w:r>
        <w:rPr>
          <w:rFonts w:ascii="Times New Roman" w:hAnsi="Times New Roman"/>
          <w:b/>
          <w:szCs w:val="24"/>
        </w:rPr>
        <w:t xml:space="preserve">ARTIGO V – Supremacia </w:t>
      </w:r>
      <w:r w:rsidRPr="003D2D55">
        <w:rPr>
          <w:rFonts w:ascii="Times New Roman" w:hAnsi="Times New Roman"/>
          <w:szCs w:val="24"/>
        </w:rPr>
        <w:tab/>
        <w:t>2</w:t>
      </w:r>
    </w:p>
    <w:p w14:paraId="2786C053" w14:textId="77777777" w:rsidR="00CB7625" w:rsidRDefault="00CB7625" w:rsidP="00CB7625">
      <w:pPr>
        <w:tabs>
          <w:tab w:val="right" w:leader="dot" w:pos="8640"/>
        </w:tabs>
        <w:rPr>
          <w:rFonts w:ascii="Times New Roman" w:hAnsi="Times New Roman"/>
          <w:b/>
          <w:szCs w:val="24"/>
        </w:rPr>
      </w:pPr>
    </w:p>
    <w:p w14:paraId="778D098A"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ARTIGO VI - Dirigentes e Conselho de Governadores</w:t>
      </w:r>
    </w:p>
    <w:p w14:paraId="78B3E7B8"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1 – Composição</w:t>
      </w:r>
      <w:r>
        <w:rPr>
          <w:rFonts w:ascii="Times New Roman" w:hAnsi="Times New Roman"/>
          <w:szCs w:val="24"/>
        </w:rPr>
        <w:tab/>
        <w:t>2</w:t>
      </w:r>
    </w:p>
    <w:p w14:paraId="28CD6FF6"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2 – Dirigentes</w:t>
      </w:r>
      <w:r>
        <w:rPr>
          <w:rFonts w:ascii="Times New Roman" w:hAnsi="Times New Roman"/>
          <w:szCs w:val="24"/>
        </w:rPr>
        <w:tab/>
        <w:t>2</w:t>
      </w:r>
    </w:p>
    <w:p w14:paraId="6C4CFC6B" w14:textId="1264BD8C"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3 – Poderes</w:t>
      </w:r>
      <w:r>
        <w:rPr>
          <w:rFonts w:ascii="Times New Roman" w:hAnsi="Times New Roman"/>
          <w:szCs w:val="24"/>
        </w:rPr>
        <w:tab/>
        <w:t xml:space="preserve"> </w:t>
      </w:r>
      <w:r w:rsidR="007E4B8E">
        <w:rPr>
          <w:rFonts w:ascii="Times New Roman" w:hAnsi="Times New Roman"/>
          <w:szCs w:val="24"/>
        </w:rPr>
        <w:t>3</w:t>
      </w:r>
    </w:p>
    <w:p w14:paraId="607C7CB8"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4 – Afastamento</w:t>
      </w:r>
      <w:r>
        <w:rPr>
          <w:rFonts w:ascii="Times New Roman" w:hAnsi="Times New Roman"/>
          <w:szCs w:val="24"/>
        </w:rPr>
        <w:tab/>
        <w:t>3</w:t>
      </w:r>
      <w:r>
        <w:rPr>
          <w:rFonts w:ascii="Times New Roman" w:hAnsi="Times New Roman"/>
          <w:szCs w:val="24"/>
        </w:rPr>
        <w:br/>
      </w:r>
    </w:p>
    <w:p w14:paraId="22C995C2"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ARTIGO VII – Convenção de Distrito Múltiplo</w:t>
      </w:r>
    </w:p>
    <w:p w14:paraId="2A82F112"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1 – Data e Local</w:t>
      </w:r>
      <w:r>
        <w:rPr>
          <w:rFonts w:ascii="Times New Roman" w:hAnsi="Times New Roman"/>
          <w:szCs w:val="24"/>
        </w:rPr>
        <w:tab/>
        <w:t>3</w:t>
      </w:r>
    </w:p>
    <w:p w14:paraId="7C66FEDA"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2 – Fórmula para Delegados de Clube</w:t>
      </w:r>
      <w:r>
        <w:rPr>
          <w:rFonts w:ascii="Times New Roman" w:hAnsi="Times New Roman"/>
          <w:szCs w:val="24"/>
        </w:rPr>
        <w:tab/>
        <w:t>3</w:t>
      </w:r>
    </w:p>
    <w:p w14:paraId="164BDDB2" w14:textId="77777777" w:rsidR="00CB7625" w:rsidRDefault="00CB7625" w:rsidP="00CB7625">
      <w:pPr>
        <w:tabs>
          <w:tab w:val="right" w:leader="dot" w:pos="8640"/>
        </w:tabs>
        <w:rPr>
          <w:rFonts w:ascii="Times New Roman" w:hAnsi="Times New Roman"/>
          <w:szCs w:val="24"/>
        </w:rPr>
      </w:pPr>
      <w:r>
        <w:rPr>
          <w:rFonts w:ascii="Times New Roman" w:hAnsi="Times New Roman"/>
          <w:szCs w:val="24"/>
        </w:rPr>
        <w:t>SEÇ. 3 – Quórum</w:t>
      </w:r>
      <w:r>
        <w:rPr>
          <w:rFonts w:ascii="Times New Roman" w:hAnsi="Times New Roman"/>
          <w:szCs w:val="24"/>
        </w:rPr>
        <w:tab/>
        <w:t>4</w:t>
      </w:r>
    </w:p>
    <w:p w14:paraId="7784A9BC" w14:textId="77777777" w:rsidR="00CB7625" w:rsidRPr="00170862" w:rsidRDefault="00093C0B" w:rsidP="00CB7625">
      <w:pPr>
        <w:tabs>
          <w:tab w:val="right" w:leader="dot" w:pos="8640"/>
        </w:tabs>
        <w:rPr>
          <w:rFonts w:ascii="Times New Roman" w:hAnsi="Times New Roman"/>
          <w:szCs w:val="24"/>
        </w:rPr>
      </w:pPr>
      <w:r>
        <w:rPr>
          <w:rFonts w:ascii="Times New Roman" w:hAnsi="Times New Roman"/>
          <w:szCs w:val="24"/>
        </w:rPr>
        <w:t>SEÇ. 4 – Convenção Especial</w:t>
      </w:r>
      <w:r>
        <w:rPr>
          <w:rFonts w:ascii="Times New Roman" w:hAnsi="Times New Roman"/>
          <w:szCs w:val="24"/>
        </w:rPr>
        <w:tab/>
        <w:t>4</w:t>
      </w:r>
    </w:p>
    <w:p w14:paraId="61592F42" w14:textId="078866D0" w:rsidR="00CB7625" w:rsidRPr="00EC7CC7" w:rsidRDefault="00CB7625" w:rsidP="00CB7625">
      <w:pPr>
        <w:tabs>
          <w:tab w:val="right" w:leader="dot" w:pos="8640"/>
        </w:tabs>
        <w:rPr>
          <w:rFonts w:ascii="Times New Roman" w:hAnsi="Times New Roman"/>
          <w:b/>
          <w:szCs w:val="24"/>
        </w:rPr>
      </w:pPr>
      <w:r>
        <w:rPr>
          <w:rFonts w:ascii="Times New Roman" w:hAnsi="Times New Roman"/>
          <w:b/>
          <w:szCs w:val="24"/>
        </w:rPr>
        <w:br/>
        <w:t xml:space="preserve">ARTIGO VIII -  Procedimento </w:t>
      </w:r>
      <w:r w:rsidR="008E2551">
        <w:rPr>
          <w:rFonts w:ascii="Times New Roman" w:hAnsi="Times New Roman"/>
          <w:b/>
          <w:szCs w:val="24"/>
        </w:rPr>
        <w:t>para</w:t>
      </w:r>
      <w:r>
        <w:rPr>
          <w:rFonts w:ascii="Times New Roman" w:hAnsi="Times New Roman"/>
          <w:b/>
          <w:szCs w:val="24"/>
        </w:rPr>
        <w:t xml:space="preserve"> resolução de disputas de distrito múltiplo</w:t>
      </w:r>
      <w:r w:rsidR="00FE7307">
        <w:rPr>
          <w:rFonts w:ascii="Times New Roman" w:hAnsi="Times New Roman"/>
          <w:szCs w:val="24"/>
        </w:rPr>
        <w:tab/>
        <w:t>4</w:t>
      </w:r>
      <w:r>
        <w:rPr>
          <w:rFonts w:ascii="Times New Roman" w:hAnsi="Times New Roman"/>
          <w:szCs w:val="24"/>
        </w:rPr>
        <w:br/>
      </w:r>
    </w:p>
    <w:p w14:paraId="3576DE01"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ARTIGO IX – Emendas</w:t>
      </w:r>
    </w:p>
    <w:p w14:paraId="2C2F9CD6" w14:textId="20EF72AA"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1 – Procedimento para emendas</w:t>
      </w:r>
      <w:r>
        <w:rPr>
          <w:rFonts w:ascii="Times New Roman" w:hAnsi="Times New Roman"/>
          <w:szCs w:val="24"/>
        </w:rPr>
        <w:tab/>
      </w:r>
      <w:r w:rsidR="003B3FC9">
        <w:rPr>
          <w:rFonts w:ascii="Times New Roman" w:hAnsi="Times New Roman"/>
          <w:szCs w:val="24"/>
        </w:rPr>
        <w:t>4</w:t>
      </w:r>
    </w:p>
    <w:p w14:paraId="39A09ABB" w14:textId="56E04708"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2 – Atualizações automáticas</w:t>
      </w:r>
      <w:r>
        <w:rPr>
          <w:rFonts w:ascii="Times New Roman" w:hAnsi="Times New Roman"/>
          <w:szCs w:val="24"/>
        </w:rPr>
        <w:tab/>
      </w:r>
      <w:r w:rsidR="003B3FC9">
        <w:rPr>
          <w:rFonts w:ascii="Times New Roman" w:hAnsi="Times New Roman"/>
          <w:szCs w:val="24"/>
        </w:rPr>
        <w:t>4</w:t>
      </w:r>
    </w:p>
    <w:p w14:paraId="615CBB5E" w14:textId="4BBEE754"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3 – Aviso</w:t>
      </w:r>
      <w:r>
        <w:rPr>
          <w:rFonts w:ascii="Times New Roman" w:hAnsi="Times New Roman"/>
          <w:szCs w:val="24"/>
        </w:rPr>
        <w:tab/>
      </w:r>
      <w:r w:rsidR="003B3FC9">
        <w:rPr>
          <w:rFonts w:ascii="Times New Roman" w:hAnsi="Times New Roman"/>
          <w:szCs w:val="24"/>
        </w:rPr>
        <w:t>4</w:t>
      </w:r>
    </w:p>
    <w:p w14:paraId="3D8CF145" w14:textId="742D2523"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4 – Vigência</w:t>
      </w:r>
      <w:r>
        <w:rPr>
          <w:rFonts w:ascii="Times New Roman" w:hAnsi="Times New Roman"/>
          <w:szCs w:val="24"/>
        </w:rPr>
        <w:tab/>
      </w:r>
      <w:r w:rsidR="005E4B89">
        <w:rPr>
          <w:rFonts w:ascii="Times New Roman" w:hAnsi="Times New Roman"/>
          <w:szCs w:val="24"/>
        </w:rPr>
        <w:t>5</w:t>
      </w:r>
    </w:p>
    <w:p w14:paraId="6310C206"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 xml:space="preserve"> </w:t>
      </w:r>
    </w:p>
    <w:p w14:paraId="14F057D8" w14:textId="77777777" w:rsidR="00CB7625" w:rsidRDefault="00CB7625" w:rsidP="00CB7625">
      <w:pPr>
        <w:tabs>
          <w:tab w:val="right" w:leader="dot" w:pos="8640"/>
        </w:tabs>
        <w:rPr>
          <w:rFonts w:ascii="Times New Roman" w:hAnsi="Times New Roman"/>
          <w:b/>
          <w:szCs w:val="24"/>
        </w:rPr>
      </w:pPr>
    </w:p>
    <w:p w14:paraId="757B6C48" w14:textId="77777777" w:rsidR="00CB7625" w:rsidRDefault="00CB7625" w:rsidP="00CB7625">
      <w:pPr>
        <w:tabs>
          <w:tab w:val="right" w:leader="dot" w:pos="8640"/>
        </w:tabs>
        <w:rPr>
          <w:rFonts w:ascii="Times New Roman" w:hAnsi="Times New Roman"/>
          <w:b/>
          <w:szCs w:val="24"/>
        </w:rPr>
      </w:pPr>
      <w:r>
        <w:rPr>
          <w:rFonts w:ascii="Times New Roman" w:hAnsi="Times New Roman"/>
          <w:b/>
          <w:szCs w:val="24"/>
        </w:rPr>
        <w:t>REGULAMENTOS</w:t>
      </w:r>
    </w:p>
    <w:p w14:paraId="1AF5F667" w14:textId="77777777" w:rsidR="00CB7625" w:rsidRPr="00170862" w:rsidRDefault="00CB7625" w:rsidP="00CB7625">
      <w:pPr>
        <w:tabs>
          <w:tab w:val="right" w:leader="dot" w:pos="8640"/>
        </w:tabs>
        <w:rPr>
          <w:rFonts w:ascii="Times New Roman" w:hAnsi="Times New Roman"/>
          <w:b/>
          <w:szCs w:val="24"/>
        </w:rPr>
      </w:pPr>
    </w:p>
    <w:p w14:paraId="68FA84CA" w14:textId="7D026756"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 xml:space="preserve">ARTIGO I – </w:t>
      </w:r>
      <w:r w:rsidR="009301CE" w:rsidRPr="009301CE">
        <w:rPr>
          <w:rFonts w:ascii="Times New Roman" w:hAnsi="Times New Roman"/>
          <w:b/>
          <w:szCs w:val="24"/>
        </w:rPr>
        <w:t>Nomeação</w:t>
      </w:r>
      <w:r>
        <w:rPr>
          <w:rFonts w:ascii="Times New Roman" w:hAnsi="Times New Roman"/>
          <w:b/>
          <w:szCs w:val="24"/>
        </w:rPr>
        <w:t xml:space="preserve"> e endosso </w:t>
      </w:r>
      <w:r w:rsidR="00F45BF6" w:rsidRPr="00F45BF6">
        <w:rPr>
          <w:rFonts w:ascii="Times New Roman" w:hAnsi="Times New Roman"/>
          <w:b/>
          <w:szCs w:val="24"/>
        </w:rPr>
        <w:t xml:space="preserve">aos candidatos </w:t>
      </w:r>
      <w:r>
        <w:rPr>
          <w:rFonts w:ascii="Times New Roman" w:hAnsi="Times New Roman"/>
          <w:b/>
          <w:szCs w:val="24"/>
        </w:rPr>
        <w:t>a Terceiro Vice-Presidente e Diretor Internacional</w:t>
      </w:r>
    </w:p>
    <w:p w14:paraId="6DC51C23" w14:textId="54338E7B"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1 – Procedimento para endosso</w:t>
      </w:r>
      <w:r>
        <w:rPr>
          <w:rFonts w:ascii="Times New Roman" w:hAnsi="Times New Roman"/>
          <w:szCs w:val="24"/>
        </w:rPr>
        <w:tab/>
      </w:r>
      <w:r w:rsidR="003B3FC9">
        <w:rPr>
          <w:rFonts w:ascii="Times New Roman" w:hAnsi="Times New Roman"/>
          <w:szCs w:val="24"/>
        </w:rPr>
        <w:t>5</w:t>
      </w:r>
    </w:p>
    <w:p w14:paraId="3DD553FD" w14:textId="378A3758"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 xml:space="preserve">SEÇ. 2 – </w:t>
      </w:r>
      <w:r w:rsidR="008E2551">
        <w:rPr>
          <w:rFonts w:ascii="Times New Roman" w:hAnsi="Times New Roman"/>
          <w:szCs w:val="24"/>
        </w:rPr>
        <w:t>N</w:t>
      </w:r>
      <w:r>
        <w:rPr>
          <w:rFonts w:ascii="Times New Roman" w:hAnsi="Times New Roman"/>
          <w:szCs w:val="24"/>
        </w:rPr>
        <w:t>omeação</w:t>
      </w:r>
      <w:r>
        <w:rPr>
          <w:rFonts w:ascii="Times New Roman" w:hAnsi="Times New Roman"/>
          <w:szCs w:val="24"/>
        </w:rPr>
        <w:tab/>
      </w:r>
      <w:r w:rsidR="003B3FC9">
        <w:rPr>
          <w:rFonts w:ascii="Times New Roman" w:hAnsi="Times New Roman"/>
          <w:szCs w:val="24"/>
        </w:rPr>
        <w:t>5</w:t>
      </w:r>
    </w:p>
    <w:p w14:paraId="3C03F2B1" w14:textId="00C6A2FD"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3 – Discurso de apoio</w:t>
      </w:r>
      <w:r>
        <w:rPr>
          <w:rFonts w:ascii="Times New Roman" w:hAnsi="Times New Roman"/>
          <w:szCs w:val="24"/>
        </w:rPr>
        <w:tab/>
      </w:r>
      <w:r w:rsidR="003B3FC9">
        <w:rPr>
          <w:rFonts w:ascii="Times New Roman" w:hAnsi="Times New Roman"/>
          <w:szCs w:val="24"/>
        </w:rPr>
        <w:t>5</w:t>
      </w:r>
    </w:p>
    <w:p w14:paraId="7E824BB6" w14:textId="1C1D2804" w:rsidR="00CB7625" w:rsidRDefault="00093C0B" w:rsidP="00CB7625">
      <w:pPr>
        <w:tabs>
          <w:tab w:val="right" w:leader="dot" w:pos="8640"/>
        </w:tabs>
        <w:rPr>
          <w:rFonts w:ascii="Times New Roman" w:hAnsi="Times New Roman"/>
          <w:szCs w:val="24"/>
        </w:rPr>
      </w:pPr>
      <w:r>
        <w:rPr>
          <w:rFonts w:ascii="Times New Roman" w:hAnsi="Times New Roman"/>
          <w:szCs w:val="24"/>
        </w:rPr>
        <w:t>SEÇ. 4 – Voto</w:t>
      </w:r>
      <w:r>
        <w:rPr>
          <w:rFonts w:ascii="Times New Roman" w:hAnsi="Times New Roman"/>
          <w:szCs w:val="24"/>
        </w:rPr>
        <w:tab/>
      </w:r>
      <w:r w:rsidR="003B3FC9">
        <w:rPr>
          <w:rFonts w:ascii="Times New Roman" w:hAnsi="Times New Roman"/>
          <w:szCs w:val="24"/>
        </w:rPr>
        <w:t>5</w:t>
      </w:r>
    </w:p>
    <w:p w14:paraId="679F7608" w14:textId="5BA22A25"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lastRenderedPageBreak/>
        <w:t>SEÇ. 5 – Endosso do subdistrito</w:t>
      </w:r>
      <w:r w:rsidR="00411C19">
        <w:rPr>
          <w:rFonts w:ascii="Times New Roman" w:hAnsi="Times New Roman"/>
          <w:szCs w:val="24"/>
        </w:rPr>
        <w:tab/>
      </w:r>
      <w:r>
        <w:rPr>
          <w:rFonts w:ascii="Times New Roman" w:hAnsi="Times New Roman"/>
          <w:szCs w:val="24"/>
        </w:rPr>
        <w:t xml:space="preserve"> </w:t>
      </w:r>
      <w:r w:rsidR="003B3FC9">
        <w:rPr>
          <w:rFonts w:ascii="Times New Roman" w:hAnsi="Times New Roman"/>
          <w:szCs w:val="24"/>
        </w:rPr>
        <w:t>5</w:t>
      </w:r>
    </w:p>
    <w:p w14:paraId="6B8006EA" w14:textId="3EE2E113"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SEÇ. 6 – C</w:t>
      </w:r>
      <w:r w:rsidR="008A1C9E">
        <w:rPr>
          <w:rFonts w:ascii="Times New Roman" w:hAnsi="Times New Roman"/>
        </w:rPr>
        <w:t>ertificação</w:t>
      </w:r>
      <w:r>
        <w:rPr>
          <w:rFonts w:ascii="Times New Roman" w:hAnsi="Times New Roman"/>
          <w:szCs w:val="24"/>
        </w:rPr>
        <w:t xml:space="preserve"> de endosso</w:t>
      </w:r>
      <w:r>
        <w:rPr>
          <w:rFonts w:ascii="Times New Roman" w:hAnsi="Times New Roman"/>
          <w:szCs w:val="24"/>
        </w:rPr>
        <w:tab/>
      </w:r>
      <w:r w:rsidR="003B3FC9">
        <w:rPr>
          <w:rFonts w:ascii="Times New Roman" w:hAnsi="Times New Roman"/>
          <w:szCs w:val="24"/>
        </w:rPr>
        <w:t>5</w:t>
      </w:r>
    </w:p>
    <w:p w14:paraId="2996426F" w14:textId="30360B2E" w:rsidR="00CB7625" w:rsidRDefault="00CB7625" w:rsidP="00CB7625">
      <w:pPr>
        <w:tabs>
          <w:tab w:val="right" w:leader="dot" w:pos="8640"/>
        </w:tabs>
        <w:rPr>
          <w:rFonts w:ascii="Times New Roman" w:hAnsi="Times New Roman"/>
          <w:szCs w:val="24"/>
        </w:rPr>
      </w:pPr>
      <w:r>
        <w:rPr>
          <w:rFonts w:ascii="Times New Roman" w:hAnsi="Times New Roman"/>
          <w:szCs w:val="24"/>
        </w:rPr>
        <w:t>SEÇ. 7 – Validade</w:t>
      </w:r>
      <w:r>
        <w:rPr>
          <w:rFonts w:ascii="Times New Roman" w:hAnsi="Times New Roman"/>
          <w:szCs w:val="24"/>
        </w:rPr>
        <w:tab/>
      </w:r>
      <w:r w:rsidR="003B3FC9">
        <w:rPr>
          <w:rFonts w:ascii="Times New Roman" w:hAnsi="Times New Roman"/>
          <w:szCs w:val="24"/>
        </w:rPr>
        <w:t>6</w:t>
      </w:r>
    </w:p>
    <w:p w14:paraId="047F66E2" w14:textId="77777777" w:rsidR="00CB7625" w:rsidRPr="00170862" w:rsidRDefault="00CB7625" w:rsidP="00CB7625">
      <w:pPr>
        <w:tabs>
          <w:tab w:val="right" w:leader="dot" w:pos="8640"/>
        </w:tabs>
        <w:rPr>
          <w:rFonts w:ascii="Times New Roman" w:hAnsi="Times New Roman"/>
          <w:szCs w:val="24"/>
        </w:rPr>
      </w:pPr>
    </w:p>
    <w:p w14:paraId="269A9550" w14:textId="50E24C01" w:rsidR="00CB7625" w:rsidRDefault="00CB7625" w:rsidP="00CB7625">
      <w:pPr>
        <w:tabs>
          <w:tab w:val="right" w:leader="dot" w:pos="8640"/>
        </w:tabs>
        <w:rPr>
          <w:rFonts w:ascii="Times New Roman" w:hAnsi="Times New Roman"/>
          <w:szCs w:val="24"/>
        </w:rPr>
      </w:pPr>
      <w:r>
        <w:rPr>
          <w:rFonts w:ascii="Times New Roman" w:hAnsi="Times New Roman"/>
          <w:b/>
          <w:szCs w:val="24"/>
        </w:rPr>
        <w:t>ARTIGO II – Nomeação do Presidente de Conselho</w:t>
      </w:r>
      <w:r>
        <w:rPr>
          <w:rFonts w:ascii="Times New Roman" w:hAnsi="Times New Roman"/>
          <w:szCs w:val="24"/>
        </w:rPr>
        <w:tab/>
      </w:r>
      <w:r w:rsidR="003B3FC9">
        <w:rPr>
          <w:rFonts w:ascii="Times New Roman" w:hAnsi="Times New Roman"/>
          <w:szCs w:val="24"/>
        </w:rPr>
        <w:t>6</w:t>
      </w:r>
    </w:p>
    <w:p w14:paraId="135EF428" w14:textId="77777777" w:rsidR="00CB7625" w:rsidRPr="009D4293" w:rsidRDefault="00CB7625" w:rsidP="00CB7625">
      <w:pPr>
        <w:tabs>
          <w:tab w:val="right" w:leader="dot" w:pos="8640"/>
        </w:tabs>
        <w:rPr>
          <w:rFonts w:ascii="Times New Roman" w:hAnsi="Times New Roman"/>
          <w:szCs w:val="24"/>
        </w:rPr>
      </w:pPr>
    </w:p>
    <w:p w14:paraId="3CC9710E" w14:textId="4FF3272F" w:rsidR="00CB7625" w:rsidRPr="009D4293" w:rsidRDefault="00CB7625" w:rsidP="004F0739">
      <w:pPr>
        <w:tabs>
          <w:tab w:val="right" w:leader="dot" w:pos="8640"/>
        </w:tabs>
        <w:rPr>
          <w:rFonts w:ascii="Times New Roman" w:hAnsi="Times New Roman"/>
          <w:b/>
          <w:szCs w:val="24"/>
        </w:rPr>
      </w:pPr>
      <w:r>
        <w:rPr>
          <w:rFonts w:ascii="Times New Roman" w:hAnsi="Times New Roman"/>
          <w:b/>
          <w:szCs w:val="24"/>
        </w:rPr>
        <w:t xml:space="preserve">ARTIGO III – Deveres do Conselho de Governadores </w:t>
      </w:r>
      <w:r w:rsidR="004F0739" w:rsidRPr="004F0739">
        <w:rPr>
          <w:rFonts w:ascii="Times New Roman" w:hAnsi="Times New Roman"/>
          <w:b/>
          <w:szCs w:val="24"/>
        </w:rPr>
        <w:t>de Distrito Múltiplo</w:t>
      </w:r>
      <w:r w:rsidR="004F0739">
        <w:rPr>
          <w:rFonts w:ascii="Times New Roman" w:hAnsi="Times New Roman"/>
          <w:b/>
          <w:szCs w:val="24"/>
        </w:rPr>
        <w:t xml:space="preserve"> </w:t>
      </w:r>
      <w:r w:rsidR="004F0739" w:rsidRPr="004F0739">
        <w:rPr>
          <w:rFonts w:ascii="Times New Roman" w:hAnsi="Times New Roman"/>
          <w:b/>
          <w:szCs w:val="24"/>
        </w:rPr>
        <w:t>e Comitês</w:t>
      </w:r>
    </w:p>
    <w:p w14:paraId="17030DB7" w14:textId="244C8BED" w:rsidR="00CB7625" w:rsidRDefault="00CB7625" w:rsidP="00CB7625">
      <w:pPr>
        <w:tabs>
          <w:tab w:val="right" w:leader="dot" w:pos="8640"/>
        </w:tabs>
        <w:rPr>
          <w:rFonts w:ascii="Times New Roman" w:hAnsi="Times New Roman"/>
          <w:szCs w:val="24"/>
        </w:rPr>
      </w:pPr>
      <w:r>
        <w:rPr>
          <w:rFonts w:ascii="Times New Roman" w:hAnsi="Times New Roman"/>
          <w:szCs w:val="24"/>
        </w:rPr>
        <w:t>SEÇ. 1 – Conselho de Governadores de Distrito Múltiplo</w:t>
      </w:r>
      <w:r>
        <w:rPr>
          <w:rFonts w:ascii="Times New Roman" w:hAnsi="Times New Roman"/>
          <w:szCs w:val="24"/>
        </w:rPr>
        <w:tab/>
      </w:r>
      <w:r w:rsidR="003B3FC9">
        <w:rPr>
          <w:rFonts w:ascii="Times New Roman" w:hAnsi="Times New Roman"/>
          <w:szCs w:val="24"/>
        </w:rPr>
        <w:t>6</w:t>
      </w:r>
      <w:r>
        <w:rPr>
          <w:rFonts w:ascii="Times New Roman" w:hAnsi="Times New Roman"/>
          <w:szCs w:val="24"/>
        </w:rPr>
        <w:t xml:space="preserve"> </w:t>
      </w:r>
    </w:p>
    <w:p w14:paraId="6B31E0F9" w14:textId="6006C358"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2 – Presidente do Conselho de Distrito Múltiplo</w:t>
      </w:r>
      <w:r>
        <w:rPr>
          <w:rFonts w:ascii="Times New Roman" w:hAnsi="Times New Roman"/>
          <w:szCs w:val="24"/>
        </w:rPr>
        <w:tab/>
      </w:r>
      <w:r w:rsidR="003B3FC9">
        <w:rPr>
          <w:rFonts w:ascii="Times New Roman" w:hAnsi="Times New Roman"/>
          <w:szCs w:val="24"/>
        </w:rPr>
        <w:t>6</w:t>
      </w:r>
    </w:p>
    <w:p w14:paraId="739092D6" w14:textId="3159F594"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 xml:space="preserve">SEÇ. 3 – Secretário-Tesoureiro do Conselho de Distrito Múltiplo </w:t>
      </w:r>
      <w:r w:rsidR="00411C19">
        <w:rPr>
          <w:rFonts w:ascii="Times New Roman" w:hAnsi="Times New Roman"/>
          <w:szCs w:val="24"/>
        </w:rPr>
        <w:tab/>
      </w:r>
      <w:r>
        <w:rPr>
          <w:rFonts w:ascii="Times New Roman" w:hAnsi="Times New Roman"/>
          <w:szCs w:val="24"/>
        </w:rPr>
        <w:t xml:space="preserve"> </w:t>
      </w:r>
      <w:r w:rsidR="003B3FC9">
        <w:rPr>
          <w:rFonts w:ascii="Times New Roman" w:hAnsi="Times New Roman"/>
          <w:szCs w:val="24"/>
        </w:rPr>
        <w:t>7</w:t>
      </w:r>
    </w:p>
    <w:p w14:paraId="0C5E089E" w14:textId="1DEB79AC" w:rsidR="00CB7625" w:rsidRDefault="00CB7625" w:rsidP="00CB7625">
      <w:pPr>
        <w:tabs>
          <w:tab w:val="right" w:leader="dot" w:pos="8640"/>
        </w:tabs>
        <w:rPr>
          <w:rFonts w:ascii="Times New Roman" w:hAnsi="Times New Roman"/>
          <w:szCs w:val="24"/>
        </w:rPr>
      </w:pPr>
      <w:r>
        <w:rPr>
          <w:rFonts w:ascii="Times New Roman" w:hAnsi="Times New Roman"/>
          <w:szCs w:val="24"/>
        </w:rPr>
        <w:t xml:space="preserve">SEÇ. 4 – Assessor de Protocolo de Distrito Múltiplo </w:t>
      </w:r>
      <w:r w:rsidR="00411C19">
        <w:rPr>
          <w:rFonts w:ascii="Times New Roman" w:hAnsi="Times New Roman"/>
          <w:szCs w:val="24"/>
        </w:rPr>
        <w:tab/>
      </w:r>
      <w:r>
        <w:rPr>
          <w:rFonts w:ascii="Times New Roman" w:hAnsi="Times New Roman"/>
          <w:szCs w:val="24"/>
        </w:rPr>
        <w:t xml:space="preserve"> </w:t>
      </w:r>
      <w:r w:rsidR="003B3FC9">
        <w:rPr>
          <w:rFonts w:ascii="Times New Roman" w:hAnsi="Times New Roman"/>
          <w:szCs w:val="24"/>
        </w:rPr>
        <w:t>8</w:t>
      </w:r>
    </w:p>
    <w:p w14:paraId="0E7D4608" w14:textId="4F74B5B5" w:rsidR="00093C0B" w:rsidRDefault="00093C0B" w:rsidP="00CB7625">
      <w:pPr>
        <w:tabs>
          <w:tab w:val="right" w:leader="dot" w:pos="8640"/>
        </w:tabs>
        <w:rPr>
          <w:rFonts w:ascii="Times New Roman" w:hAnsi="Times New Roman"/>
          <w:szCs w:val="24"/>
        </w:rPr>
      </w:pPr>
      <w:r>
        <w:rPr>
          <w:rFonts w:ascii="Times New Roman" w:hAnsi="Times New Roman"/>
          <w:szCs w:val="24"/>
        </w:rPr>
        <w:t xml:space="preserve">SEÇ. 5 – Coordenador da Equipe </w:t>
      </w:r>
      <w:r w:rsidR="00A10601">
        <w:rPr>
          <w:rFonts w:ascii="Times New Roman" w:hAnsi="Times New Roman"/>
          <w:szCs w:val="24"/>
        </w:rPr>
        <w:t xml:space="preserve">Global </w:t>
      </w:r>
      <w:r>
        <w:rPr>
          <w:rFonts w:ascii="Times New Roman" w:hAnsi="Times New Roman"/>
          <w:szCs w:val="24"/>
        </w:rPr>
        <w:t xml:space="preserve">de Serviços (GST) de Distrito Múltiplo </w:t>
      </w:r>
      <w:r>
        <w:rPr>
          <w:rFonts w:ascii="Times New Roman" w:hAnsi="Times New Roman"/>
          <w:szCs w:val="24"/>
        </w:rPr>
        <w:tab/>
        <w:t xml:space="preserve"> </w:t>
      </w:r>
      <w:r w:rsidR="003B3FC9">
        <w:rPr>
          <w:rFonts w:ascii="Times New Roman" w:hAnsi="Times New Roman"/>
          <w:szCs w:val="24"/>
        </w:rPr>
        <w:t>8</w:t>
      </w:r>
    </w:p>
    <w:p w14:paraId="76F44FF5" w14:textId="7CFF409D" w:rsidR="00093C0B" w:rsidRDefault="00093C0B" w:rsidP="00CB7625">
      <w:pPr>
        <w:tabs>
          <w:tab w:val="right" w:leader="dot" w:pos="8640"/>
        </w:tabs>
        <w:rPr>
          <w:rFonts w:ascii="Times New Roman" w:hAnsi="Times New Roman"/>
          <w:szCs w:val="24"/>
        </w:rPr>
      </w:pPr>
      <w:r>
        <w:rPr>
          <w:rFonts w:ascii="Times New Roman" w:hAnsi="Times New Roman"/>
          <w:szCs w:val="24"/>
        </w:rPr>
        <w:t xml:space="preserve">SEÇ. 6 – Coordenador da Equipe Global </w:t>
      </w:r>
      <w:r w:rsidR="00A10601">
        <w:rPr>
          <w:rFonts w:ascii="Times New Roman" w:hAnsi="Times New Roman"/>
          <w:szCs w:val="24"/>
        </w:rPr>
        <w:t>do Quadro Associativo</w:t>
      </w:r>
      <w:r>
        <w:rPr>
          <w:rFonts w:ascii="Times New Roman" w:hAnsi="Times New Roman"/>
          <w:szCs w:val="24"/>
        </w:rPr>
        <w:t xml:space="preserve"> (GMT) de </w:t>
      </w:r>
      <w:r w:rsidR="008E2551">
        <w:rPr>
          <w:rFonts w:ascii="Times New Roman" w:hAnsi="Times New Roman"/>
          <w:szCs w:val="24"/>
        </w:rPr>
        <w:t>DM</w:t>
      </w:r>
      <w:r>
        <w:rPr>
          <w:rFonts w:ascii="Times New Roman" w:hAnsi="Times New Roman"/>
          <w:szCs w:val="24"/>
        </w:rPr>
        <w:t xml:space="preserve"> </w:t>
      </w:r>
      <w:r>
        <w:rPr>
          <w:rFonts w:ascii="Times New Roman" w:hAnsi="Times New Roman"/>
          <w:szCs w:val="24"/>
        </w:rPr>
        <w:tab/>
        <w:t xml:space="preserve"> </w:t>
      </w:r>
      <w:r w:rsidR="003B3FC9">
        <w:rPr>
          <w:rFonts w:ascii="Times New Roman" w:hAnsi="Times New Roman"/>
          <w:szCs w:val="24"/>
        </w:rPr>
        <w:t>9</w:t>
      </w:r>
    </w:p>
    <w:p w14:paraId="15AC6CE8" w14:textId="3A41FE94" w:rsidR="00093C0B" w:rsidRDefault="00093C0B" w:rsidP="00CB7625">
      <w:pPr>
        <w:tabs>
          <w:tab w:val="right" w:leader="dot" w:pos="8640"/>
        </w:tabs>
        <w:rPr>
          <w:rFonts w:ascii="Times New Roman" w:hAnsi="Times New Roman"/>
          <w:szCs w:val="24"/>
        </w:rPr>
      </w:pPr>
      <w:r>
        <w:rPr>
          <w:rFonts w:ascii="Times New Roman" w:hAnsi="Times New Roman"/>
          <w:szCs w:val="24"/>
        </w:rPr>
        <w:t xml:space="preserve">SEÇ. 7 – Coordenador da Equipe </w:t>
      </w:r>
      <w:r w:rsidR="005E1742">
        <w:rPr>
          <w:rFonts w:ascii="Times New Roman" w:hAnsi="Times New Roman"/>
          <w:szCs w:val="24"/>
        </w:rPr>
        <w:t xml:space="preserve">Global </w:t>
      </w:r>
      <w:r>
        <w:rPr>
          <w:rFonts w:ascii="Times New Roman" w:hAnsi="Times New Roman"/>
          <w:szCs w:val="24"/>
        </w:rPr>
        <w:t xml:space="preserve">de Liderança (GLT) de Distrito Múltiplo </w:t>
      </w:r>
      <w:r>
        <w:rPr>
          <w:rFonts w:ascii="Times New Roman" w:hAnsi="Times New Roman"/>
          <w:szCs w:val="24"/>
        </w:rPr>
        <w:tab/>
        <w:t xml:space="preserve"> </w:t>
      </w:r>
      <w:r w:rsidR="003B3FC9">
        <w:rPr>
          <w:rFonts w:ascii="Times New Roman" w:hAnsi="Times New Roman"/>
          <w:szCs w:val="24"/>
        </w:rPr>
        <w:t>9</w:t>
      </w:r>
    </w:p>
    <w:p w14:paraId="52CB1D2D" w14:textId="773554D2" w:rsidR="0002429B" w:rsidRDefault="0002429B" w:rsidP="00CB7625">
      <w:pPr>
        <w:tabs>
          <w:tab w:val="right" w:leader="dot" w:pos="8640"/>
        </w:tabs>
        <w:rPr>
          <w:rFonts w:ascii="Times New Roman" w:hAnsi="Times New Roman"/>
          <w:szCs w:val="24"/>
        </w:rPr>
      </w:pPr>
      <w:r>
        <w:rPr>
          <w:rFonts w:ascii="Times New Roman" w:hAnsi="Times New Roman"/>
          <w:szCs w:val="24"/>
        </w:rPr>
        <w:t xml:space="preserve">SEÇ. 8 – Assesor de Marketing de Distrito </w:t>
      </w:r>
      <w:r w:rsidR="00F02A6E">
        <w:rPr>
          <w:rFonts w:ascii="Times New Roman" w:hAnsi="Times New Roman"/>
          <w:szCs w:val="24"/>
        </w:rPr>
        <w:t>Múltiplo</w:t>
      </w:r>
      <w:r w:rsidR="00F02A6E">
        <w:rPr>
          <w:rFonts w:ascii="Times New Roman" w:hAnsi="Times New Roman"/>
          <w:szCs w:val="24"/>
        </w:rPr>
        <w:tab/>
        <w:t xml:space="preserve"> 10</w:t>
      </w:r>
    </w:p>
    <w:p w14:paraId="12DAC059" w14:textId="1A50685F" w:rsidR="00093C0B" w:rsidRDefault="00093C0B" w:rsidP="00CB7625">
      <w:pPr>
        <w:tabs>
          <w:tab w:val="right" w:leader="dot" w:pos="8640"/>
        </w:tabs>
        <w:rPr>
          <w:rFonts w:ascii="Times New Roman" w:hAnsi="Times New Roman"/>
          <w:szCs w:val="24"/>
        </w:rPr>
      </w:pPr>
      <w:r>
        <w:rPr>
          <w:rFonts w:ascii="Times New Roman" w:hAnsi="Times New Roman"/>
          <w:szCs w:val="24"/>
        </w:rPr>
        <w:t xml:space="preserve">SEÇ. </w:t>
      </w:r>
      <w:r w:rsidR="00F02A6E">
        <w:rPr>
          <w:rFonts w:ascii="Times New Roman" w:hAnsi="Times New Roman"/>
          <w:szCs w:val="24"/>
        </w:rPr>
        <w:t>9</w:t>
      </w:r>
      <w:r>
        <w:rPr>
          <w:rFonts w:ascii="Times New Roman" w:hAnsi="Times New Roman"/>
          <w:szCs w:val="24"/>
        </w:rPr>
        <w:t xml:space="preserve"> – Coordenador de LCIF de Distrito Múltiplo </w:t>
      </w:r>
      <w:r>
        <w:rPr>
          <w:rFonts w:ascii="Times New Roman" w:hAnsi="Times New Roman"/>
          <w:szCs w:val="24"/>
        </w:rPr>
        <w:tab/>
        <w:t xml:space="preserve"> 1</w:t>
      </w:r>
      <w:r w:rsidR="00F02A6E">
        <w:rPr>
          <w:rFonts w:ascii="Times New Roman" w:hAnsi="Times New Roman"/>
          <w:szCs w:val="24"/>
        </w:rPr>
        <w:t>1</w:t>
      </w:r>
    </w:p>
    <w:p w14:paraId="19C0BACD" w14:textId="751FBE8D" w:rsidR="00F02A6E" w:rsidRPr="009D4293" w:rsidRDefault="00F02A6E" w:rsidP="00CB7625">
      <w:pPr>
        <w:tabs>
          <w:tab w:val="right" w:leader="dot" w:pos="8640"/>
        </w:tabs>
        <w:rPr>
          <w:rFonts w:ascii="Times New Roman" w:hAnsi="Times New Roman"/>
          <w:szCs w:val="24"/>
        </w:rPr>
      </w:pPr>
      <w:r>
        <w:rPr>
          <w:rFonts w:ascii="Times New Roman" w:hAnsi="Times New Roman"/>
          <w:szCs w:val="24"/>
        </w:rPr>
        <w:t xml:space="preserve">SEÇ. 10 </w:t>
      </w:r>
      <w:r w:rsidR="009241D7">
        <w:rPr>
          <w:rFonts w:ascii="Times New Roman" w:hAnsi="Times New Roman"/>
          <w:szCs w:val="24"/>
        </w:rPr>
        <w:t>–</w:t>
      </w:r>
      <w:r>
        <w:rPr>
          <w:rFonts w:ascii="Times New Roman" w:hAnsi="Times New Roman"/>
          <w:szCs w:val="24"/>
        </w:rPr>
        <w:t xml:space="preserve"> Representante</w:t>
      </w:r>
      <w:r w:rsidR="009241D7">
        <w:rPr>
          <w:rFonts w:ascii="Times New Roman" w:hAnsi="Times New Roman"/>
          <w:szCs w:val="24"/>
        </w:rPr>
        <w:t xml:space="preserve"> Leo ou Leo-Lion Junto ao </w:t>
      </w:r>
      <w:r w:rsidR="0018003C">
        <w:rPr>
          <w:rFonts w:ascii="Times New Roman" w:hAnsi="Times New Roman"/>
          <w:szCs w:val="24"/>
        </w:rPr>
        <w:t>C</w:t>
      </w:r>
      <w:r w:rsidR="009241D7">
        <w:rPr>
          <w:rFonts w:ascii="Times New Roman" w:hAnsi="Times New Roman"/>
          <w:szCs w:val="24"/>
        </w:rPr>
        <w:t>onselho</w:t>
      </w:r>
      <w:r w:rsidR="009241D7">
        <w:rPr>
          <w:rFonts w:ascii="Times New Roman" w:hAnsi="Times New Roman"/>
          <w:szCs w:val="24"/>
        </w:rPr>
        <w:tab/>
        <w:t xml:space="preserve"> 11</w:t>
      </w:r>
    </w:p>
    <w:p w14:paraId="6D11D56B" w14:textId="77777777" w:rsidR="00CB7625" w:rsidRDefault="00CB7625" w:rsidP="00CB7625">
      <w:pPr>
        <w:tabs>
          <w:tab w:val="right" w:leader="dot" w:pos="8640"/>
        </w:tabs>
        <w:rPr>
          <w:rFonts w:ascii="Times New Roman" w:hAnsi="Times New Roman"/>
          <w:szCs w:val="24"/>
        </w:rPr>
      </w:pPr>
    </w:p>
    <w:p w14:paraId="603567D3"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b/>
          <w:szCs w:val="24"/>
        </w:rPr>
        <w:t>ARTIGO IV- Comitês de Distrito Múltiplo</w:t>
      </w:r>
    </w:p>
    <w:p w14:paraId="7BDCF087" w14:textId="5DE6D993" w:rsidR="00CB7625" w:rsidRDefault="00200EEB" w:rsidP="00CB7625">
      <w:pPr>
        <w:tabs>
          <w:tab w:val="right" w:leader="dot" w:pos="8640"/>
        </w:tabs>
        <w:rPr>
          <w:rFonts w:ascii="Times New Roman" w:hAnsi="Times New Roman"/>
          <w:szCs w:val="24"/>
        </w:rPr>
      </w:pPr>
      <w:r>
        <w:rPr>
          <w:rFonts w:ascii="Times New Roman" w:hAnsi="Times New Roman"/>
          <w:szCs w:val="24"/>
        </w:rPr>
        <w:t>SEÇ. 1 – Comitê de Credenciais</w:t>
      </w:r>
      <w:r>
        <w:rPr>
          <w:rFonts w:ascii="Times New Roman" w:hAnsi="Times New Roman"/>
          <w:szCs w:val="24"/>
        </w:rPr>
        <w:tab/>
        <w:t>1</w:t>
      </w:r>
      <w:r w:rsidR="00D46D5C">
        <w:rPr>
          <w:rFonts w:ascii="Times New Roman" w:hAnsi="Times New Roman"/>
          <w:szCs w:val="24"/>
        </w:rPr>
        <w:t>2</w:t>
      </w:r>
    </w:p>
    <w:p w14:paraId="660453F1" w14:textId="33106089" w:rsidR="00B432F3" w:rsidRPr="009D4293" w:rsidRDefault="00B432F3" w:rsidP="00CB7625">
      <w:pPr>
        <w:tabs>
          <w:tab w:val="right" w:leader="dot" w:pos="8640"/>
        </w:tabs>
        <w:rPr>
          <w:rFonts w:ascii="Times New Roman" w:hAnsi="Times New Roman"/>
          <w:szCs w:val="24"/>
        </w:rPr>
      </w:pPr>
      <w:r>
        <w:rPr>
          <w:rFonts w:ascii="Times New Roman" w:hAnsi="Times New Roman"/>
          <w:szCs w:val="24"/>
        </w:rPr>
        <w:t xml:space="preserve">SEÇ. 2 – Equipe </w:t>
      </w:r>
      <w:r w:rsidR="005E1742">
        <w:rPr>
          <w:rFonts w:ascii="Times New Roman" w:hAnsi="Times New Roman"/>
          <w:szCs w:val="24"/>
        </w:rPr>
        <w:t xml:space="preserve">Global </w:t>
      </w:r>
      <w:r>
        <w:rPr>
          <w:rFonts w:ascii="Times New Roman" w:hAnsi="Times New Roman"/>
          <w:szCs w:val="24"/>
        </w:rPr>
        <w:t xml:space="preserve">de Ação de Distrito Múltiplo </w:t>
      </w:r>
      <w:r>
        <w:rPr>
          <w:rFonts w:ascii="Times New Roman" w:hAnsi="Times New Roman"/>
          <w:szCs w:val="24"/>
        </w:rPr>
        <w:tab/>
        <w:t xml:space="preserve"> 1</w:t>
      </w:r>
      <w:r w:rsidR="00D46D5C">
        <w:rPr>
          <w:rFonts w:ascii="Times New Roman" w:hAnsi="Times New Roman"/>
          <w:szCs w:val="24"/>
        </w:rPr>
        <w:t>2</w:t>
      </w:r>
    </w:p>
    <w:p w14:paraId="4F1529C7" w14:textId="351BC0BF"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3 – Comitês da Convenção de Distrito Múltiplo</w:t>
      </w:r>
      <w:r>
        <w:rPr>
          <w:rFonts w:ascii="Times New Roman" w:hAnsi="Times New Roman"/>
          <w:szCs w:val="24"/>
        </w:rPr>
        <w:tab/>
        <w:t>1</w:t>
      </w:r>
      <w:r w:rsidR="00D46D5C">
        <w:rPr>
          <w:rFonts w:ascii="Times New Roman" w:hAnsi="Times New Roman"/>
          <w:szCs w:val="24"/>
        </w:rPr>
        <w:t>2</w:t>
      </w:r>
    </w:p>
    <w:p w14:paraId="79F0A057" w14:textId="197E863A"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4 – Outros Comitês do Conselho</w:t>
      </w:r>
      <w:r>
        <w:rPr>
          <w:rFonts w:ascii="Times New Roman" w:hAnsi="Times New Roman"/>
          <w:szCs w:val="24"/>
        </w:rPr>
        <w:tab/>
        <w:t>1</w:t>
      </w:r>
      <w:r w:rsidR="00FA6867">
        <w:rPr>
          <w:rFonts w:ascii="Times New Roman" w:hAnsi="Times New Roman"/>
          <w:szCs w:val="24"/>
        </w:rPr>
        <w:t>3</w:t>
      </w:r>
    </w:p>
    <w:p w14:paraId="1F441CC6" w14:textId="77777777" w:rsidR="00CB7625" w:rsidRDefault="00CB7625" w:rsidP="00CB7625">
      <w:pPr>
        <w:tabs>
          <w:tab w:val="right" w:leader="dot" w:pos="8640"/>
        </w:tabs>
        <w:rPr>
          <w:rFonts w:ascii="Times New Roman" w:hAnsi="Times New Roman"/>
          <w:szCs w:val="24"/>
        </w:rPr>
      </w:pPr>
    </w:p>
    <w:p w14:paraId="13109274"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b/>
          <w:szCs w:val="24"/>
        </w:rPr>
        <w:t>ARTIGO V - Reuniões</w:t>
      </w:r>
    </w:p>
    <w:p w14:paraId="7DCF1A4B" w14:textId="078B44F2"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1 – Reuniões do Conselho</w:t>
      </w:r>
      <w:r>
        <w:rPr>
          <w:rFonts w:ascii="Times New Roman" w:hAnsi="Times New Roman"/>
          <w:szCs w:val="24"/>
        </w:rPr>
        <w:tab/>
        <w:t>1</w:t>
      </w:r>
      <w:r w:rsidR="00FA6867">
        <w:rPr>
          <w:rFonts w:ascii="Times New Roman" w:hAnsi="Times New Roman"/>
          <w:szCs w:val="24"/>
        </w:rPr>
        <w:t>3</w:t>
      </w:r>
    </w:p>
    <w:p w14:paraId="0D30AB41" w14:textId="3C4993E9"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2 – Formatos alternativos de reunião</w:t>
      </w:r>
      <w:r>
        <w:rPr>
          <w:rFonts w:ascii="Times New Roman" w:hAnsi="Times New Roman"/>
          <w:szCs w:val="24"/>
        </w:rPr>
        <w:tab/>
        <w:t>1</w:t>
      </w:r>
      <w:r w:rsidR="00FA6867">
        <w:rPr>
          <w:rFonts w:ascii="Times New Roman" w:hAnsi="Times New Roman"/>
          <w:szCs w:val="24"/>
        </w:rPr>
        <w:t>3</w:t>
      </w:r>
    </w:p>
    <w:p w14:paraId="1F26A7C5" w14:textId="67B77BE3"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3 – Quórum</w:t>
      </w:r>
      <w:r>
        <w:rPr>
          <w:rFonts w:ascii="Times New Roman" w:hAnsi="Times New Roman"/>
          <w:szCs w:val="24"/>
        </w:rPr>
        <w:tab/>
        <w:t>1</w:t>
      </w:r>
      <w:r w:rsidR="00FA6867">
        <w:rPr>
          <w:rFonts w:ascii="Times New Roman" w:hAnsi="Times New Roman"/>
          <w:szCs w:val="24"/>
        </w:rPr>
        <w:t>3</w:t>
      </w:r>
    </w:p>
    <w:p w14:paraId="28FEEB29" w14:textId="1EB4842D" w:rsidR="00CB7625" w:rsidRDefault="00CB7625" w:rsidP="00CB7625">
      <w:pPr>
        <w:tabs>
          <w:tab w:val="right" w:leader="dot" w:pos="8640"/>
        </w:tabs>
        <w:rPr>
          <w:rFonts w:ascii="Times New Roman" w:hAnsi="Times New Roman"/>
          <w:szCs w:val="24"/>
        </w:rPr>
      </w:pPr>
      <w:r>
        <w:rPr>
          <w:rFonts w:ascii="Times New Roman" w:hAnsi="Times New Roman"/>
          <w:szCs w:val="24"/>
        </w:rPr>
        <w:t>SEÇ. 4 – Assuntos tratados por correspondência</w:t>
      </w:r>
      <w:r>
        <w:rPr>
          <w:rFonts w:ascii="Times New Roman" w:hAnsi="Times New Roman"/>
          <w:szCs w:val="24"/>
        </w:rPr>
        <w:tab/>
        <w:t>1</w:t>
      </w:r>
      <w:r w:rsidR="00FA6867">
        <w:rPr>
          <w:rFonts w:ascii="Times New Roman" w:hAnsi="Times New Roman"/>
          <w:szCs w:val="24"/>
        </w:rPr>
        <w:t>3</w:t>
      </w:r>
    </w:p>
    <w:p w14:paraId="56905F62" w14:textId="77777777" w:rsidR="00CB7625" w:rsidRDefault="00CB7625" w:rsidP="00CB7625">
      <w:pPr>
        <w:tabs>
          <w:tab w:val="right" w:leader="dot" w:pos="8640"/>
        </w:tabs>
        <w:rPr>
          <w:rFonts w:ascii="Times New Roman" w:hAnsi="Times New Roman"/>
          <w:szCs w:val="24"/>
        </w:rPr>
      </w:pPr>
    </w:p>
    <w:p w14:paraId="7BA8041F" w14:textId="77777777" w:rsidR="00CB7625" w:rsidRPr="00AA2957" w:rsidRDefault="00CB7625" w:rsidP="00CB7625">
      <w:pPr>
        <w:tabs>
          <w:tab w:val="right" w:leader="dot" w:pos="8640"/>
        </w:tabs>
        <w:rPr>
          <w:rFonts w:ascii="Times New Roman" w:hAnsi="Times New Roman"/>
          <w:b/>
          <w:szCs w:val="24"/>
        </w:rPr>
      </w:pPr>
      <w:r>
        <w:rPr>
          <w:rFonts w:ascii="Times New Roman" w:hAnsi="Times New Roman"/>
          <w:b/>
          <w:szCs w:val="24"/>
        </w:rPr>
        <w:t>ARTIGO VI – Convenção de Distrito Múltiplo</w:t>
      </w:r>
    </w:p>
    <w:p w14:paraId="77B30B13" w14:textId="11F843AB" w:rsidR="00CB7625" w:rsidRPr="00AA2957" w:rsidRDefault="00CB7625" w:rsidP="00CB7625">
      <w:pPr>
        <w:tabs>
          <w:tab w:val="right" w:leader="dot" w:pos="8640"/>
        </w:tabs>
        <w:rPr>
          <w:rFonts w:ascii="Times New Roman" w:hAnsi="Times New Roman"/>
          <w:szCs w:val="24"/>
        </w:rPr>
      </w:pPr>
      <w:r>
        <w:rPr>
          <w:rFonts w:ascii="Times New Roman" w:hAnsi="Times New Roman"/>
          <w:szCs w:val="24"/>
        </w:rPr>
        <w:t>SEÇ. 1 – Seleção do local da Convenção</w:t>
      </w:r>
      <w:r>
        <w:rPr>
          <w:rFonts w:ascii="Times New Roman" w:hAnsi="Times New Roman"/>
          <w:szCs w:val="24"/>
        </w:rPr>
        <w:tab/>
        <w:t>1</w:t>
      </w:r>
      <w:r w:rsidR="002D222D">
        <w:rPr>
          <w:rFonts w:ascii="Times New Roman" w:hAnsi="Times New Roman"/>
          <w:szCs w:val="24"/>
        </w:rPr>
        <w:t>3</w:t>
      </w:r>
    </w:p>
    <w:p w14:paraId="2ABCD4CF" w14:textId="35DC3C65"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2 – Convocação Oficial</w:t>
      </w:r>
      <w:r>
        <w:rPr>
          <w:rFonts w:ascii="Times New Roman" w:hAnsi="Times New Roman"/>
          <w:szCs w:val="24"/>
        </w:rPr>
        <w:tab/>
        <w:t>1</w:t>
      </w:r>
      <w:r w:rsidR="001D620D">
        <w:rPr>
          <w:rFonts w:ascii="Times New Roman" w:hAnsi="Times New Roman"/>
          <w:szCs w:val="24"/>
        </w:rPr>
        <w:t>4</w:t>
      </w:r>
    </w:p>
    <w:p w14:paraId="293CDB3F" w14:textId="34CC114F"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 xml:space="preserve">SEÇ. 3 </w:t>
      </w:r>
      <w:r w:rsidR="00B150CC">
        <w:rPr>
          <w:rFonts w:ascii="Times New Roman" w:hAnsi="Times New Roman"/>
          <w:szCs w:val="24"/>
        </w:rPr>
        <w:t>–</w:t>
      </w:r>
      <w:r>
        <w:rPr>
          <w:rFonts w:ascii="Times New Roman" w:hAnsi="Times New Roman"/>
          <w:szCs w:val="24"/>
        </w:rPr>
        <w:t xml:space="preserve"> </w:t>
      </w:r>
      <w:r w:rsidR="002D222D">
        <w:rPr>
          <w:rFonts w:ascii="Times New Roman" w:hAnsi="Times New Roman"/>
          <w:szCs w:val="24"/>
        </w:rPr>
        <w:t>Mudanç</w:t>
      </w:r>
      <w:r w:rsidR="00B150CC">
        <w:rPr>
          <w:rFonts w:ascii="Times New Roman" w:hAnsi="Times New Roman"/>
          <w:szCs w:val="24"/>
        </w:rPr>
        <w:t>a de Local</w:t>
      </w:r>
      <w:r>
        <w:rPr>
          <w:rFonts w:ascii="Times New Roman" w:hAnsi="Times New Roman"/>
          <w:szCs w:val="24"/>
        </w:rPr>
        <w:tab/>
        <w:t>1</w:t>
      </w:r>
      <w:r w:rsidR="00B150CC">
        <w:rPr>
          <w:rFonts w:ascii="Times New Roman" w:hAnsi="Times New Roman"/>
          <w:szCs w:val="24"/>
        </w:rPr>
        <w:t>4</w:t>
      </w:r>
    </w:p>
    <w:p w14:paraId="1EB3D5C2" w14:textId="64F2177D"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4 – Dirigentes</w:t>
      </w:r>
      <w:r>
        <w:rPr>
          <w:rFonts w:ascii="Times New Roman" w:hAnsi="Times New Roman"/>
          <w:szCs w:val="24"/>
        </w:rPr>
        <w:tab/>
        <w:t>1</w:t>
      </w:r>
      <w:r w:rsidR="00B150CC">
        <w:rPr>
          <w:rFonts w:ascii="Times New Roman" w:hAnsi="Times New Roman"/>
          <w:szCs w:val="24"/>
        </w:rPr>
        <w:t>4</w:t>
      </w:r>
    </w:p>
    <w:p w14:paraId="741C2D18" w14:textId="50264619"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5 – Ordem dos assuntos da Convenção</w:t>
      </w:r>
      <w:r>
        <w:rPr>
          <w:rFonts w:ascii="Times New Roman" w:hAnsi="Times New Roman"/>
          <w:szCs w:val="24"/>
        </w:rPr>
        <w:tab/>
        <w:t>1</w:t>
      </w:r>
      <w:r w:rsidR="00B150CC">
        <w:rPr>
          <w:rFonts w:ascii="Times New Roman" w:hAnsi="Times New Roman"/>
          <w:szCs w:val="24"/>
        </w:rPr>
        <w:t>4</w:t>
      </w:r>
    </w:p>
    <w:p w14:paraId="77FAE5B4" w14:textId="4F320C89"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6 – Regras de ordem e procedimento</w:t>
      </w:r>
      <w:r>
        <w:rPr>
          <w:rFonts w:ascii="Times New Roman" w:hAnsi="Times New Roman"/>
          <w:szCs w:val="24"/>
        </w:rPr>
        <w:tab/>
        <w:t>1</w:t>
      </w:r>
      <w:r w:rsidR="00B150CC">
        <w:rPr>
          <w:rFonts w:ascii="Times New Roman" w:hAnsi="Times New Roman"/>
          <w:szCs w:val="24"/>
        </w:rPr>
        <w:t>4</w:t>
      </w:r>
    </w:p>
    <w:p w14:paraId="6F4B317C" w14:textId="0305167D"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7 – Mestre de Cerimônias</w:t>
      </w:r>
      <w:r>
        <w:rPr>
          <w:rFonts w:ascii="Times New Roman" w:hAnsi="Times New Roman"/>
          <w:szCs w:val="24"/>
        </w:rPr>
        <w:tab/>
        <w:t>1</w:t>
      </w:r>
      <w:r w:rsidR="00B150CC">
        <w:rPr>
          <w:rFonts w:ascii="Times New Roman" w:hAnsi="Times New Roman"/>
          <w:szCs w:val="24"/>
        </w:rPr>
        <w:t>4</w:t>
      </w:r>
    </w:p>
    <w:p w14:paraId="32B64F12" w14:textId="2C4F1970"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8 – Relatório oficial</w:t>
      </w:r>
      <w:r>
        <w:rPr>
          <w:rFonts w:ascii="Times New Roman" w:hAnsi="Times New Roman"/>
          <w:szCs w:val="24"/>
        </w:rPr>
        <w:tab/>
        <w:t>1</w:t>
      </w:r>
      <w:r w:rsidR="00B150CC">
        <w:rPr>
          <w:rFonts w:ascii="Times New Roman" w:hAnsi="Times New Roman"/>
          <w:szCs w:val="24"/>
        </w:rPr>
        <w:t>4</w:t>
      </w:r>
    </w:p>
    <w:p w14:paraId="1704241B" w14:textId="31E8030F"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9 – Convenção de Subdistrito</w:t>
      </w:r>
      <w:r>
        <w:rPr>
          <w:rFonts w:ascii="Times New Roman" w:hAnsi="Times New Roman"/>
          <w:szCs w:val="24"/>
        </w:rPr>
        <w:tab/>
        <w:t>1</w:t>
      </w:r>
      <w:r w:rsidR="00B150CC">
        <w:rPr>
          <w:rFonts w:ascii="Times New Roman" w:hAnsi="Times New Roman"/>
          <w:szCs w:val="24"/>
        </w:rPr>
        <w:t>4</w:t>
      </w:r>
    </w:p>
    <w:p w14:paraId="45A0526D" w14:textId="77777777" w:rsidR="004C0F85" w:rsidRDefault="004C0F85" w:rsidP="00CB7625">
      <w:pPr>
        <w:tabs>
          <w:tab w:val="right" w:leader="dot" w:pos="8640"/>
        </w:tabs>
        <w:rPr>
          <w:rFonts w:ascii="Times New Roman" w:hAnsi="Times New Roman"/>
          <w:b/>
          <w:szCs w:val="24"/>
        </w:rPr>
      </w:pPr>
    </w:p>
    <w:p w14:paraId="14E9ECFD"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b/>
          <w:szCs w:val="24"/>
        </w:rPr>
        <w:t>ARTIGO VII – Fundo da Convenção de Distrito Múltiplo</w:t>
      </w:r>
    </w:p>
    <w:p w14:paraId="6D355CD5" w14:textId="4215F923"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 xml:space="preserve">SEÇ. 1 – Taxa </w:t>
      </w:r>
      <w:r w:rsidR="0041595E">
        <w:rPr>
          <w:rFonts w:ascii="Times New Roman" w:hAnsi="Times New Roman"/>
          <w:szCs w:val="24"/>
        </w:rPr>
        <w:t xml:space="preserve">para o </w:t>
      </w:r>
      <w:r>
        <w:rPr>
          <w:rFonts w:ascii="Times New Roman" w:hAnsi="Times New Roman"/>
          <w:szCs w:val="24"/>
        </w:rPr>
        <w:t xml:space="preserve">fundo </w:t>
      </w:r>
      <w:r w:rsidR="0041595E">
        <w:rPr>
          <w:rFonts w:ascii="Times New Roman" w:hAnsi="Times New Roman"/>
          <w:szCs w:val="24"/>
        </w:rPr>
        <w:t>da</w:t>
      </w:r>
      <w:r>
        <w:rPr>
          <w:rFonts w:ascii="Times New Roman" w:hAnsi="Times New Roman"/>
          <w:szCs w:val="24"/>
        </w:rPr>
        <w:t xml:space="preserve"> Convenção</w:t>
      </w:r>
      <w:r>
        <w:rPr>
          <w:rFonts w:ascii="Times New Roman" w:hAnsi="Times New Roman"/>
          <w:szCs w:val="24"/>
        </w:rPr>
        <w:tab/>
        <w:t>1</w:t>
      </w:r>
      <w:r w:rsidR="001D620D">
        <w:rPr>
          <w:rFonts w:ascii="Times New Roman" w:hAnsi="Times New Roman"/>
          <w:szCs w:val="24"/>
        </w:rPr>
        <w:t>5</w:t>
      </w:r>
    </w:p>
    <w:p w14:paraId="333736B0" w14:textId="6C7BD17D"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2 – Fundos remanescentes</w:t>
      </w:r>
      <w:r>
        <w:rPr>
          <w:rFonts w:ascii="Times New Roman" w:hAnsi="Times New Roman"/>
          <w:szCs w:val="24"/>
        </w:rPr>
        <w:tab/>
        <w:t>1</w:t>
      </w:r>
      <w:r w:rsidR="0041595E">
        <w:rPr>
          <w:rFonts w:ascii="Times New Roman" w:hAnsi="Times New Roman"/>
          <w:szCs w:val="24"/>
        </w:rPr>
        <w:t>5</w:t>
      </w:r>
    </w:p>
    <w:p w14:paraId="6839D993" w14:textId="308145C1" w:rsidR="00CB7625" w:rsidRDefault="00CB7625" w:rsidP="00CB7625">
      <w:pPr>
        <w:tabs>
          <w:tab w:val="right" w:leader="dot" w:pos="8640"/>
        </w:tabs>
        <w:rPr>
          <w:rFonts w:ascii="Times New Roman" w:hAnsi="Times New Roman"/>
          <w:szCs w:val="24"/>
        </w:rPr>
      </w:pPr>
      <w:r>
        <w:rPr>
          <w:rFonts w:ascii="Times New Roman" w:hAnsi="Times New Roman"/>
          <w:szCs w:val="24"/>
        </w:rPr>
        <w:t>SEÇ. 3 – Coleta da taxa</w:t>
      </w:r>
      <w:r>
        <w:rPr>
          <w:rFonts w:ascii="Times New Roman" w:hAnsi="Times New Roman"/>
          <w:szCs w:val="24"/>
        </w:rPr>
        <w:tab/>
        <w:t>1</w:t>
      </w:r>
      <w:r w:rsidR="0041595E">
        <w:rPr>
          <w:rFonts w:ascii="Times New Roman" w:hAnsi="Times New Roman"/>
          <w:szCs w:val="24"/>
        </w:rPr>
        <w:t>5</w:t>
      </w:r>
    </w:p>
    <w:p w14:paraId="0E5CBBDD" w14:textId="77777777" w:rsidR="00CB7625" w:rsidRPr="009D4293" w:rsidRDefault="00CB7625" w:rsidP="00CB7625">
      <w:pPr>
        <w:tabs>
          <w:tab w:val="right" w:leader="dot" w:pos="8640"/>
        </w:tabs>
        <w:rPr>
          <w:rFonts w:ascii="Times New Roman" w:hAnsi="Times New Roman"/>
          <w:szCs w:val="24"/>
        </w:rPr>
      </w:pPr>
    </w:p>
    <w:p w14:paraId="169FD080"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b/>
          <w:szCs w:val="24"/>
        </w:rPr>
        <w:lastRenderedPageBreak/>
        <w:t>ARTIGO VIII – Fundo de Administração do Distrito Múltiplo</w:t>
      </w:r>
    </w:p>
    <w:p w14:paraId="0C0E6F5B" w14:textId="00643778"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1 – Renda do Distrito Múltiplo</w:t>
      </w:r>
      <w:r>
        <w:rPr>
          <w:rFonts w:ascii="Times New Roman" w:hAnsi="Times New Roman"/>
          <w:szCs w:val="24"/>
        </w:rPr>
        <w:tab/>
        <w:t>1</w:t>
      </w:r>
      <w:r w:rsidR="002057AA">
        <w:rPr>
          <w:rFonts w:ascii="Times New Roman" w:hAnsi="Times New Roman"/>
          <w:szCs w:val="24"/>
        </w:rPr>
        <w:t>5</w:t>
      </w:r>
    </w:p>
    <w:p w14:paraId="20D2BA05" w14:textId="5864FB9B"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2 – Fundos remanescentes</w:t>
      </w:r>
      <w:r>
        <w:rPr>
          <w:rFonts w:ascii="Times New Roman" w:hAnsi="Times New Roman"/>
          <w:szCs w:val="24"/>
        </w:rPr>
        <w:tab/>
        <w:t>1</w:t>
      </w:r>
      <w:r w:rsidR="002057AA">
        <w:rPr>
          <w:rFonts w:ascii="Times New Roman" w:hAnsi="Times New Roman"/>
          <w:szCs w:val="24"/>
        </w:rPr>
        <w:t>6</w:t>
      </w:r>
    </w:p>
    <w:p w14:paraId="4F3721FD" w14:textId="77777777" w:rsidR="00CB7625" w:rsidRDefault="00CB7625" w:rsidP="00CB7625">
      <w:pPr>
        <w:tabs>
          <w:tab w:val="right" w:leader="dot" w:pos="8640"/>
        </w:tabs>
        <w:rPr>
          <w:rFonts w:ascii="Times New Roman" w:hAnsi="Times New Roman"/>
          <w:szCs w:val="24"/>
        </w:rPr>
      </w:pPr>
    </w:p>
    <w:p w14:paraId="111FCE64"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b/>
          <w:szCs w:val="24"/>
        </w:rPr>
        <w:t>ARTIGO IX – Diversos</w:t>
      </w:r>
    </w:p>
    <w:p w14:paraId="0C3D7FE3" w14:textId="0EEE35C0" w:rsidR="00CB7625" w:rsidRPr="009D4293" w:rsidRDefault="00B432F3" w:rsidP="00CB7625">
      <w:pPr>
        <w:tabs>
          <w:tab w:val="right" w:leader="dot" w:pos="8640"/>
        </w:tabs>
        <w:rPr>
          <w:rFonts w:ascii="Times New Roman" w:hAnsi="Times New Roman"/>
          <w:szCs w:val="24"/>
        </w:rPr>
      </w:pPr>
      <w:r>
        <w:rPr>
          <w:rFonts w:ascii="Times New Roman" w:hAnsi="Times New Roman"/>
          <w:szCs w:val="24"/>
        </w:rPr>
        <w:t>SEÇ. 1 – Remuneração</w:t>
      </w:r>
      <w:r>
        <w:rPr>
          <w:rFonts w:ascii="Times New Roman" w:hAnsi="Times New Roman"/>
          <w:szCs w:val="24"/>
        </w:rPr>
        <w:tab/>
        <w:t>1</w:t>
      </w:r>
      <w:r w:rsidR="002057AA">
        <w:rPr>
          <w:rFonts w:ascii="Times New Roman" w:hAnsi="Times New Roman"/>
          <w:szCs w:val="24"/>
        </w:rPr>
        <w:t>6</w:t>
      </w:r>
    </w:p>
    <w:p w14:paraId="2E5FEBBA" w14:textId="450834EE"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2 – Ano Leonístico</w:t>
      </w:r>
      <w:r>
        <w:rPr>
          <w:rFonts w:ascii="Times New Roman" w:hAnsi="Times New Roman"/>
          <w:szCs w:val="24"/>
        </w:rPr>
        <w:tab/>
        <w:t>1</w:t>
      </w:r>
      <w:r w:rsidR="002057AA">
        <w:rPr>
          <w:rFonts w:ascii="Times New Roman" w:hAnsi="Times New Roman"/>
          <w:szCs w:val="24"/>
        </w:rPr>
        <w:t>6</w:t>
      </w:r>
    </w:p>
    <w:p w14:paraId="30E30441" w14:textId="3AA1409D"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 xml:space="preserve">SEÇ. 3 – Auditoria ou revisão </w:t>
      </w:r>
      <w:r>
        <w:rPr>
          <w:rFonts w:ascii="Times New Roman" w:hAnsi="Times New Roman"/>
          <w:szCs w:val="24"/>
        </w:rPr>
        <w:tab/>
        <w:t>1</w:t>
      </w:r>
      <w:r w:rsidR="002057AA">
        <w:rPr>
          <w:rFonts w:ascii="Times New Roman" w:hAnsi="Times New Roman"/>
          <w:szCs w:val="24"/>
        </w:rPr>
        <w:t>6</w:t>
      </w:r>
    </w:p>
    <w:p w14:paraId="4481F7BA" w14:textId="77777777" w:rsidR="00CB7625" w:rsidRDefault="00CB7625" w:rsidP="00CB7625">
      <w:pPr>
        <w:tabs>
          <w:tab w:val="right" w:leader="dot" w:pos="8640"/>
        </w:tabs>
        <w:rPr>
          <w:rFonts w:ascii="Times New Roman" w:hAnsi="Times New Roman"/>
          <w:szCs w:val="24"/>
        </w:rPr>
      </w:pPr>
    </w:p>
    <w:p w14:paraId="4909771B"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b/>
          <w:szCs w:val="24"/>
        </w:rPr>
        <w:t>ARTIGO X – Emendas</w:t>
      </w:r>
    </w:p>
    <w:p w14:paraId="0B2B2D2A" w14:textId="32CB3FAF"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1 – Procedimento para emendas</w:t>
      </w:r>
      <w:r>
        <w:rPr>
          <w:rFonts w:ascii="Times New Roman" w:hAnsi="Times New Roman"/>
          <w:szCs w:val="24"/>
        </w:rPr>
        <w:tab/>
        <w:t>1</w:t>
      </w:r>
      <w:r w:rsidR="002057AA">
        <w:rPr>
          <w:rFonts w:ascii="Times New Roman" w:hAnsi="Times New Roman"/>
          <w:szCs w:val="24"/>
        </w:rPr>
        <w:t>6</w:t>
      </w:r>
    </w:p>
    <w:p w14:paraId="12705C62" w14:textId="3657853F"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2 – Atualizações automáticas</w:t>
      </w:r>
      <w:r>
        <w:rPr>
          <w:rFonts w:ascii="Times New Roman" w:hAnsi="Times New Roman"/>
          <w:szCs w:val="24"/>
        </w:rPr>
        <w:tab/>
        <w:t>1</w:t>
      </w:r>
      <w:r w:rsidR="002057AA">
        <w:rPr>
          <w:rFonts w:ascii="Times New Roman" w:hAnsi="Times New Roman"/>
          <w:szCs w:val="24"/>
        </w:rPr>
        <w:t>6</w:t>
      </w:r>
    </w:p>
    <w:p w14:paraId="7B94D0F2" w14:textId="0585194D"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3 – Aviso</w:t>
      </w:r>
      <w:r>
        <w:rPr>
          <w:rFonts w:ascii="Times New Roman" w:hAnsi="Times New Roman"/>
          <w:szCs w:val="24"/>
        </w:rPr>
        <w:tab/>
        <w:t>1</w:t>
      </w:r>
      <w:r w:rsidR="001D620D">
        <w:rPr>
          <w:rFonts w:ascii="Times New Roman" w:hAnsi="Times New Roman"/>
          <w:szCs w:val="24"/>
        </w:rPr>
        <w:t>7</w:t>
      </w:r>
    </w:p>
    <w:p w14:paraId="1720E0B5" w14:textId="4D686682"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SEÇ. 4 – Vigência</w:t>
      </w:r>
      <w:r>
        <w:rPr>
          <w:rFonts w:ascii="Times New Roman" w:hAnsi="Times New Roman"/>
          <w:szCs w:val="24"/>
        </w:rPr>
        <w:tab/>
        <w:t>1</w:t>
      </w:r>
      <w:r w:rsidR="001D620D">
        <w:rPr>
          <w:rFonts w:ascii="Times New Roman" w:hAnsi="Times New Roman"/>
          <w:szCs w:val="24"/>
        </w:rPr>
        <w:t>7</w:t>
      </w:r>
    </w:p>
    <w:p w14:paraId="6ADB5F34" w14:textId="62EF580B" w:rsidR="008D736E" w:rsidRDefault="008D736E" w:rsidP="00CB7625">
      <w:pPr>
        <w:tabs>
          <w:tab w:val="right" w:leader="dot" w:pos="8640"/>
        </w:tabs>
        <w:rPr>
          <w:rFonts w:ascii="Times New Roman" w:hAnsi="Times New Roman"/>
          <w:szCs w:val="24"/>
        </w:rPr>
      </w:pPr>
    </w:p>
    <w:p w14:paraId="71CF9BEE"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b/>
          <w:szCs w:val="24"/>
        </w:rPr>
        <w:t>APÊNDICE A – Regras de Procedimento</w:t>
      </w:r>
    </w:p>
    <w:p w14:paraId="449DDC24" w14:textId="06A684DA"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Convenção do Distrito Múltiplo ______</w:t>
      </w:r>
      <w:r>
        <w:rPr>
          <w:rFonts w:ascii="Times New Roman" w:hAnsi="Times New Roman"/>
          <w:szCs w:val="24"/>
        </w:rPr>
        <w:tab/>
        <w:t>1</w:t>
      </w:r>
      <w:r w:rsidR="00C95220">
        <w:rPr>
          <w:rFonts w:ascii="Times New Roman" w:hAnsi="Times New Roman"/>
          <w:szCs w:val="24"/>
        </w:rPr>
        <w:t>8</w:t>
      </w:r>
    </w:p>
    <w:p w14:paraId="77133375" w14:textId="77777777" w:rsidR="00CB7625" w:rsidRDefault="00CB7625">
      <w:pPr>
        <w:spacing w:after="160" w:line="259" w:lineRule="auto"/>
        <w:rPr>
          <w:rFonts w:ascii="Times New Roman" w:eastAsia="MS Gothic" w:hAnsi="Times New Roman"/>
          <w:b/>
          <w:bCs/>
          <w:szCs w:val="24"/>
        </w:rPr>
      </w:pPr>
      <w:r>
        <w:br w:type="page"/>
      </w:r>
    </w:p>
    <w:p w14:paraId="36A9FC4D" w14:textId="77777777" w:rsidR="00CB7625" w:rsidRDefault="00CB7625" w:rsidP="00CB7625">
      <w:pPr>
        <w:pStyle w:val="Heading3"/>
        <w:spacing w:before="0"/>
        <w:jc w:val="center"/>
        <w:rPr>
          <w:rFonts w:ascii="Times New Roman" w:hAnsi="Times New Roman"/>
          <w:color w:val="auto"/>
          <w:szCs w:val="24"/>
        </w:rPr>
        <w:sectPr w:rsidR="00CB7625">
          <w:pgSz w:w="12240" w:h="15840"/>
          <w:pgMar w:top="1440" w:right="1440" w:bottom="1440" w:left="1440" w:header="720" w:footer="720" w:gutter="0"/>
          <w:cols w:space="720"/>
          <w:docGrid w:linePitch="360"/>
        </w:sectPr>
      </w:pPr>
    </w:p>
    <w:p w14:paraId="3240E5EC" w14:textId="77777777" w:rsidR="008E27D8" w:rsidRPr="00940289" w:rsidRDefault="008E27D8" w:rsidP="00CB7625">
      <w:pPr>
        <w:pStyle w:val="Heading3"/>
        <w:spacing w:before="0"/>
        <w:jc w:val="center"/>
        <w:rPr>
          <w:rFonts w:ascii="Times New Roman" w:hAnsi="Times New Roman"/>
          <w:color w:val="auto"/>
          <w:szCs w:val="24"/>
        </w:rPr>
      </w:pPr>
      <w:r>
        <w:rPr>
          <w:rFonts w:ascii="Times New Roman" w:hAnsi="Times New Roman"/>
          <w:color w:val="auto"/>
          <w:szCs w:val="24"/>
        </w:rPr>
        <w:lastRenderedPageBreak/>
        <w:t>ESTATUTO PADRÃO DE DISTRITO MÚLTIPLO</w:t>
      </w:r>
    </w:p>
    <w:p w14:paraId="7EC1614D" w14:textId="77777777" w:rsidR="008E27D8" w:rsidRDefault="008E27D8" w:rsidP="008E27D8">
      <w:pPr>
        <w:pStyle w:val="Heading3"/>
        <w:spacing w:before="0"/>
        <w:jc w:val="center"/>
        <w:rPr>
          <w:rFonts w:ascii="Times New Roman" w:hAnsi="Times New Roman"/>
          <w:color w:val="auto"/>
          <w:szCs w:val="24"/>
        </w:rPr>
      </w:pPr>
    </w:p>
    <w:p w14:paraId="6D8EC189"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I</w:t>
      </w:r>
    </w:p>
    <w:p w14:paraId="18A3A5CC"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Nome</w:t>
      </w:r>
    </w:p>
    <w:p w14:paraId="591C54DB" w14:textId="77777777" w:rsidR="005C10B1" w:rsidRPr="005C10B1" w:rsidRDefault="005C10B1" w:rsidP="005C10B1"/>
    <w:p w14:paraId="2EF035EB" w14:textId="77777777" w:rsidR="005C10B1" w:rsidRPr="005C10B1" w:rsidRDefault="005C10B1" w:rsidP="005C10B1">
      <w:pPr>
        <w:rPr>
          <w:rFonts w:ascii="Times New Roman" w:hAnsi="Times New Roman"/>
          <w:szCs w:val="24"/>
        </w:rPr>
      </w:pPr>
      <w:r w:rsidRPr="005C10B1">
        <w:rPr>
          <w:rFonts w:ascii="Times New Roman" w:hAnsi="Times New Roman"/>
        </w:rPr>
        <w:t>Esta organização deverá ser conhecida como Distrito Múltiplo Leonístico Nº ____ doravante referida como “distrito”.</w:t>
      </w:r>
    </w:p>
    <w:p w14:paraId="50514279" w14:textId="77777777" w:rsidR="005C10B1" w:rsidRPr="005C10B1" w:rsidRDefault="005C10B1" w:rsidP="005C10B1">
      <w:pPr>
        <w:keepNext/>
        <w:keepLines/>
        <w:jc w:val="center"/>
        <w:outlineLvl w:val="2"/>
        <w:rPr>
          <w:rFonts w:ascii="Times New Roman" w:eastAsia="MS Gothic" w:hAnsi="Times New Roman"/>
          <w:b/>
          <w:bCs/>
          <w:szCs w:val="24"/>
        </w:rPr>
      </w:pPr>
    </w:p>
    <w:p w14:paraId="58700E72"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II</w:t>
      </w:r>
    </w:p>
    <w:p w14:paraId="5DE71A3B"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Propósitos</w:t>
      </w:r>
    </w:p>
    <w:p w14:paraId="05E63C14" w14:textId="77777777" w:rsidR="005C10B1" w:rsidRPr="005C10B1" w:rsidRDefault="005C10B1" w:rsidP="005C10B1"/>
    <w:p w14:paraId="6C9B7B4B" w14:textId="77777777" w:rsidR="005C10B1" w:rsidRPr="005C10B1" w:rsidRDefault="005C10B1" w:rsidP="005C10B1">
      <w:pPr>
        <w:rPr>
          <w:rFonts w:ascii="Times New Roman" w:hAnsi="Times New Roman"/>
          <w:szCs w:val="24"/>
        </w:rPr>
      </w:pPr>
      <w:r w:rsidRPr="005C10B1">
        <w:rPr>
          <w:rFonts w:ascii="Times New Roman" w:hAnsi="Times New Roman"/>
        </w:rPr>
        <w:t>Os propósitos deste distrito múltiplo devem ser:</w:t>
      </w:r>
    </w:p>
    <w:p w14:paraId="23D5D6A5" w14:textId="77777777" w:rsidR="005C10B1" w:rsidRPr="005C10B1" w:rsidRDefault="005C10B1" w:rsidP="005C10B1">
      <w:pPr>
        <w:numPr>
          <w:ilvl w:val="0"/>
          <w:numId w:val="1"/>
        </w:numPr>
        <w:contextualSpacing/>
        <w:rPr>
          <w:rFonts w:ascii="Times New Roman" w:hAnsi="Times New Roman"/>
          <w:szCs w:val="24"/>
        </w:rPr>
      </w:pPr>
      <w:r w:rsidRPr="005C10B1">
        <w:rPr>
          <w:rFonts w:ascii="Times New Roman" w:hAnsi="Times New Roman"/>
        </w:rPr>
        <w:t>Oferecer uma estrutura administrativa para fomentar os propósitos de Lions Clubs International neste distrito.</w:t>
      </w:r>
    </w:p>
    <w:p w14:paraId="5D984F15" w14:textId="77777777" w:rsidR="005C10B1" w:rsidRPr="005C10B1" w:rsidRDefault="005C10B1" w:rsidP="005C10B1">
      <w:pPr>
        <w:numPr>
          <w:ilvl w:val="0"/>
          <w:numId w:val="1"/>
        </w:numPr>
        <w:contextualSpacing/>
        <w:rPr>
          <w:rFonts w:ascii="Times New Roman" w:hAnsi="Times New Roman"/>
          <w:szCs w:val="24"/>
        </w:rPr>
      </w:pPr>
      <w:r w:rsidRPr="005C10B1">
        <w:rPr>
          <w:rFonts w:ascii="Times New Roman" w:hAnsi="Times New Roman"/>
        </w:rPr>
        <w:t>Criar e fomentar um espírito de entendimento entre os povos da Terra.</w:t>
      </w:r>
    </w:p>
    <w:p w14:paraId="371EBBFC" w14:textId="77777777" w:rsidR="005C10B1" w:rsidRPr="005C10B1" w:rsidRDefault="005C10B1" w:rsidP="005C10B1">
      <w:pPr>
        <w:numPr>
          <w:ilvl w:val="0"/>
          <w:numId w:val="1"/>
        </w:numPr>
        <w:contextualSpacing/>
        <w:rPr>
          <w:rFonts w:ascii="Times New Roman" w:hAnsi="Times New Roman"/>
          <w:szCs w:val="24"/>
        </w:rPr>
      </w:pPr>
      <w:r w:rsidRPr="005C10B1">
        <w:rPr>
          <w:rFonts w:ascii="Times New Roman" w:hAnsi="Times New Roman"/>
        </w:rPr>
        <w:t>Promover os princípios de bom governo e boa cidadania.</w:t>
      </w:r>
    </w:p>
    <w:p w14:paraId="311E86D8" w14:textId="77777777" w:rsidR="005C10B1" w:rsidRPr="005C10B1" w:rsidRDefault="005C10B1" w:rsidP="005C10B1">
      <w:pPr>
        <w:numPr>
          <w:ilvl w:val="0"/>
          <w:numId w:val="1"/>
        </w:numPr>
        <w:contextualSpacing/>
        <w:rPr>
          <w:rFonts w:ascii="Times New Roman" w:hAnsi="Times New Roman"/>
          <w:szCs w:val="24"/>
        </w:rPr>
      </w:pPr>
      <w:r w:rsidRPr="005C10B1">
        <w:rPr>
          <w:rFonts w:ascii="Times New Roman" w:hAnsi="Times New Roman"/>
        </w:rPr>
        <w:t>Interessar-se ativamente pelo bem-estar cívico, cultural, social e moral da comunidade.</w:t>
      </w:r>
    </w:p>
    <w:p w14:paraId="7B27CD34" w14:textId="77777777" w:rsidR="005C10B1" w:rsidRPr="005C10B1" w:rsidRDefault="005C10B1" w:rsidP="005C10B1">
      <w:pPr>
        <w:numPr>
          <w:ilvl w:val="0"/>
          <w:numId w:val="1"/>
        </w:numPr>
        <w:contextualSpacing/>
        <w:rPr>
          <w:rFonts w:ascii="Times New Roman" w:hAnsi="Times New Roman"/>
          <w:szCs w:val="24"/>
        </w:rPr>
      </w:pPr>
      <w:r w:rsidRPr="005C10B1">
        <w:rPr>
          <w:rFonts w:ascii="Times New Roman" w:hAnsi="Times New Roman"/>
        </w:rPr>
        <w:t>Unir os associados em laços de amizade, bom companheirismo e compreensão recíproca.</w:t>
      </w:r>
    </w:p>
    <w:p w14:paraId="40F841B2" w14:textId="77777777" w:rsidR="005C10B1" w:rsidRPr="005C10B1" w:rsidRDefault="005C10B1" w:rsidP="005C10B1">
      <w:pPr>
        <w:numPr>
          <w:ilvl w:val="0"/>
          <w:numId w:val="1"/>
        </w:numPr>
        <w:contextualSpacing/>
        <w:rPr>
          <w:rFonts w:ascii="Times New Roman" w:hAnsi="Times New Roman"/>
          <w:szCs w:val="24"/>
        </w:rPr>
      </w:pPr>
      <w:r w:rsidRPr="005C10B1">
        <w:rPr>
          <w:rFonts w:ascii="Times New Roman" w:hAnsi="Times New Roman"/>
        </w:rPr>
        <w:t>Proporcionar um fórum para livre discussão dos assuntos de interesse público, contanto que, contudo, não se discuta assuntos de ordem política e religiosa entre os associados dos clubes.</w:t>
      </w:r>
    </w:p>
    <w:p w14:paraId="0EFD229B" w14:textId="77777777" w:rsidR="005C10B1" w:rsidRPr="005C10B1" w:rsidRDefault="005C10B1" w:rsidP="005C10B1">
      <w:pPr>
        <w:numPr>
          <w:ilvl w:val="0"/>
          <w:numId w:val="1"/>
        </w:numPr>
        <w:contextualSpacing/>
        <w:rPr>
          <w:rFonts w:ascii="Times New Roman" w:hAnsi="Times New Roman"/>
          <w:szCs w:val="24"/>
        </w:rPr>
      </w:pPr>
      <w:r w:rsidRPr="005C10B1">
        <w:rPr>
          <w:rFonts w:ascii="Times New Roman" w:hAnsi="Times New Roman"/>
        </w:rPr>
        <w:t>Incentivar as pessoas com mentalidade voltada ao serviço a servir suas comunidades sem recompensa financeira pessoal, estimular a eficiência e promover elevado padrão de ética no comércio, indústria, profissões, serviços públicos e na iniciativa privada.</w:t>
      </w:r>
    </w:p>
    <w:p w14:paraId="20255F17" w14:textId="77777777" w:rsidR="005C10B1" w:rsidRPr="005C10B1" w:rsidRDefault="005C10B1" w:rsidP="005C10B1">
      <w:pPr>
        <w:ind w:left="720"/>
        <w:rPr>
          <w:rFonts w:ascii="Times New Roman" w:hAnsi="Times New Roman"/>
          <w:szCs w:val="24"/>
        </w:rPr>
      </w:pPr>
    </w:p>
    <w:p w14:paraId="54BDB378"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III</w:t>
      </w:r>
    </w:p>
    <w:p w14:paraId="0C9AF2B1"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Quadro Associativo</w:t>
      </w:r>
    </w:p>
    <w:p w14:paraId="2F5D1996" w14:textId="77777777" w:rsidR="005C10B1" w:rsidRPr="005C10B1" w:rsidRDefault="005C10B1" w:rsidP="005C10B1"/>
    <w:p w14:paraId="21AB6C8E" w14:textId="77777777" w:rsidR="005C10B1" w:rsidRPr="005C10B1" w:rsidRDefault="005C10B1" w:rsidP="005C10B1">
      <w:pPr>
        <w:rPr>
          <w:rFonts w:ascii="Times New Roman" w:hAnsi="Times New Roman"/>
          <w:szCs w:val="24"/>
        </w:rPr>
      </w:pPr>
      <w:r w:rsidRPr="005C10B1">
        <w:rPr>
          <w:rFonts w:ascii="Times New Roman" w:hAnsi="Times New Roman"/>
        </w:rPr>
        <w:t>Os associados desta associação são todos os Lions clubes deste distrito múltiplo devidamente organizados e constituídos por Lions Clubs International.</w:t>
      </w:r>
    </w:p>
    <w:p w14:paraId="48704DFD" w14:textId="77777777" w:rsidR="005C10B1" w:rsidRPr="005C10B1" w:rsidRDefault="005C10B1" w:rsidP="005C10B1">
      <w:pPr>
        <w:rPr>
          <w:rFonts w:ascii="Times New Roman" w:hAnsi="Times New Roman"/>
          <w:szCs w:val="24"/>
        </w:rPr>
      </w:pPr>
    </w:p>
    <w:p w14:paraId="176CCAEA" w14:textId="77777777" w:rsidR="005C10B1" w:rsidRPr="005C10B1" w:rsidRDefault="005C10B1" w:rsidP="005C10B1">
      <w:pPr>
        <w:rPr>
          <w:rFonts w:ascii="Times New Roman" w:hAnsi="Times New Roman"/>
          <w:szCs w:val="24"/>
        </w:rPr>
      </w:pPr>
      <w:r w:rsidRPr="005C10B1">
        <w:rPr>
          <w:rFonts w:ascii="Times New Roman" w:hAnsi="Times New Roman"/>
        </w:rPr>
        <w:t>Este distrito múltiplo consistirá de ____ subdistritos, com as linhas limítrofes adotadas na convenção do distrito múltiplo e aprovadas pela diretoria de Lions Clubs International.</w:t>
      </w:r>
    </w:p>
    <w:p w14:paraId="43B12AFB" w14:textId="77777777" w:rsidR="005C10B1" w:rsidRPr="005C10B1" w:rsidRDefault="005C10B1" w:rsidP="005C10B1">
      <w:pPr>
        <w:rPr>
          <w:rFonts w:ascii="Times New Roman" w:hAnsi="Times New Roman"/>
          <w:szCs w:val="24"/>
        </w:rPr>
      </w:pPr>
    </w:p>
    <w:p w14:paraId="7ECAACF5" w14:textId="77777777" w:rsidR="005C10B1" w:rsidRPr="005C10B1" w:rsidRDefault="005C10B1" w:rsidP="005C10B1">
      <w:pPr>
        <w:rPr>
          <w:rFonts w:ascii="Times New Roman" w:hAnsi="Times New Roman"/>
          <w:szCs w:val="24"/>
        </w:rPr>
      </w:pPr>
    </w:p>
    <w:p w14:paraId="405A21AC"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 xml:space="preserve">ARTIGO IV </w:t>
      </w:r>
    </w:p>
    <w:p w14:paraId="5CCAA843"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 xml:space="preserve"> Emblema, Cores, Slogan e Lema</w:t>
      </w:r>
    </w:p>
    <w:p w14:paraId="65A5F7F1" w14:textId="77777777" w:rsidR="005C10B1" w:rsidRPr="005C10B1" w:rsidRDefault="005C10B1" w:rsidP="005C10B1">
      <w:pPr>
        <w:rPr>
          <w:rFonts w:ascii="Times New Roman" w:hAnsi="Times New Roman"/>
          <w:szCs w:val="24"/>
        </w:rPr>
      </w:pPr>
    </w:p>
    <w:p w14:paraId="2B25BE15"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EMBLEMA.</w:t>
      </w:r>
      <w:r w:rsidRPr="005C10B1">
        <w:rPr>
          <w:rFonts w:ascii="Times New Roman" w:hAnsi="Times New Roman"/>
        </w:rPr>
        <w:t xml:space="preserve"> O emblema desta associação e de todos os clubes devidamente constituídos será:</w:t>
      </w:r>
    </w:p>
    <w:p w14:paraId="61F9E3D3" w14:textId="77777777" w:rsidR="005C10B1" w:rsidRPr="005C10B1" w:rsidRDefault="005C10B1" w:rsidP="005C10B1">
      <w:pPr>
        <w:rPr>
          <w:rFonts w:ascii="Times New Roman" w:hAnsi="Times New Roman"/>
          <w:szCs w:val="24"/>
        </w:rPr>
      </w:pPr>
    </w:p>
    <w:p w14:paraId="4AA5F855" w14:textId="77777777" w:rsidR="005C10B1" w:rsidRPr="005C10B1" w:rsidRDefault="005C10B1" w:rsidP="005C10B1">
      <w:pPr>
        <w:jc w:val="center"/>
        <w:rPr>
          <w:rFonts w:ascii="Times New Roman" w:hAnsi="Times New Roman"/>
          <w:noProof/>
          <w:szCs w:val="24"/>
        </w:rPr>
      </w:pPr>
      <w:r w:rsidRPr="005C10B1">
        <w:rPr>
          <w:rFonts w:ascii="Times New Roman" w:hAnsi="Times New Roman"/>
          <w:noProof/>
        </w:rPr>
        <w:lastRenderedPageBreak/>
        <w:drawing>
          <wp:inline distT="0" distB="0" distL="0" distR="0" wp14:anchorId="6A6E8DBC" wp14:editId="2E40602E">
            <wp:extent cx="1047750" cy="1000125"/>
            <wp:effectExtent l="0" t="0" r="0" b="0"/>
            <wp:docPr id="3" name="Picture 3" descr="A blue and yellow logo with lions heads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yellow logo with lions heads and a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5C34B72F" w14:textId="77777777" w:rsidR="005C10B1" w:rsidRPr="005C10B1" w:rsidRDefault="005C10B1" w:rsidP="005C10B1">
      <w:pPr>
        <w:rPr>
          <w:rFonts w:ascii="Times New Roman" w:hAnsi="Times New Roman"/>
          <w:szCs w:val="24"/>
        </w:rPr>
      </w:pPr>
    </w:p>
    <w:p w14:paraId="6D646BE6"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USO DO NOME E DO EMBLEMA</w:t>
      </w:r>
      <w:r w:rsidRPr="005C10B1">
        <w:rPr>
          <w:rFonts w:ascii="Times New Roman" w:hAnsi="Times New Roman"/>
        </w:rPr>
        <w:t>. O uso do nome, prestígio, emblema e outras insígnias desta associação deverá seguir as diretrizes estabelecidas periodicamente nos regulamentos.</w:t>
      </w:r>
    </w:p>
    <w:p w14:paraId="408C50FD" w14:textId="77777777" w:rsidR="005C10B1" w:rsidRPr="005C10B1" w:rsidRDefault="005C10B1" w:rsidP="005C10B1">
      <w:pPr>
        <w:rPr>
          <w:rFonts w:ascii="Times New Roman" w:hAnsi="Times New Roman"/>
          <w:szCs w:val="24"/>
        </w:rPr>
      </w:pPr>
    </w:p>
    <w:p w14:paraId="620BCC41"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rPr>
        <w:t>CORES.</w:t>
      </w:r>
      <w:r w:rsidRPr="005C10B1">
        <w:rPr>
          <w:rFonts w:ascii="Times New Roman" w:hAnsi="Times New Roman"/>
        </w:rPr>
        <w:t xml:space="preserve"> As cores desta associação e de todos os clubes devidamente constituídos serão a roxa e dourada.</w:t>
      </w:r>
    </w:p>
    <w:p w14:paraId="79A7CB5A" w14:textId="77777777" w:rsidR="005C10B1" w:rsidRPr="005C10B1" w:rsidRDefault="005C10B1" w:rsidP="005C10B1">
      <w:pPr>
        <w:rPr>
          <w:rFonts w:ascii="Times New Roman" w:hAnsi="Times New Roman"/>
          <w:szCs w:val="24"/>
        </w:rPr>
      </w:pPr>
    </w:p>
    <w:p w14:paraId="3531318F"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4. </w:t>
      </w:r>
      <w:r w:rsidRPr="005C10B1">
        <w:rPr>
          <w:rFonts w:ascii="Times New Roman" w:hAnsi="Times New Roman"/>
          <w:b/>
          <w:bCs/>
        </w:rPr>
        <w:t>SLOGAN</w:t>
      </w:r>
      <w:r w:rsidRPr="005C10B1">
        <w:rPr>
          <w:rFonts w:ascii="Times New Roman" w:hAnsi="Times New Roman"/>
        </w:rPr>
        <w:t>. Seu Slogan será: liberdade, inteligência e segurança da nossa nação (Liberty, Intelligence, Our Nation’s Safety).</w:t>
      </w:r>
    </w:p>
    <w:p w14:paraId="3B470A26" w14:textId="77777777" w:rsidR="005C10B1" w:rsidRPr="005C10B1" w:rsidRDefault="005C10B1" w:rsidP="005C10B1">
      <w:pPr>
        <w:rPr>
          <w:rFonts w:ascii="Times New Roman" w:hAnsi="Times New Roman"/>
          <w:szCs w:val="24"/>
        </w:rPr>
      </w:pPr>
    </w:p>
    <w:p w14:paraId="2F5D2D6C"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5. </w:t>
      </w:r>
      <w:r w:rsidRPr="005C10B1">
        <w:rPr>
          <w:rFonts w:ascii="Times New Roman" w:hAnsi="Times New Roman"/>
          <w:b/>
          <w:bCs/>
        </w:rPr>
        <w:t>LEMA</w:t>
      </w:r>
      <w:r w:rsidRPr="005C10B1">
        <w:rPr>
          <w:rFonts w:ascii="Times New Roman" w:hAnsi="Times New Roman"/>
        </w:rPr>
        <w:t>. Seu Lema será: Nós servimos.</w:t>
      </w:r>
    </w:p>
    <w:p w14:paraId="24A44501" w14:textId="77777777" w:rsidR="005C10B1" w:rsidRPr="005C10B1" w:rsidRDefault="005C10B1" w:rsidP="005C10B1">
      <w:pPr>
        <w:keepNext/>
        <w:keepLines/>
        <w:outlineLvl w:val="2"/>
        <w:rPr>
          <w:rFonts w:ascii="Times New Roman" w:eastAsia="MS Gothic" w:hAnsi="Times New Roman"/>
          <w:b/>
          <w:bCs/>
          <w:szCs w:val="24"/>
        </w:rPr>
      </w:pPr>
    </w:p>
    <w:p w14:paraId="4CF7F6C1"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V</w:t>
      </w:r>
    </w:p>
    <w:p w14:paraId="5FC21736"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Supremacia</w:t>
      </w:r>
    </w:p>
    <w:p w14:paraId="34016F4D" w14:textId="77777777" w:rsidR="005C10B1" w:rsidRPr="005C10B1" w:rsidRDefault="005C10B1" w:rsidP="005C10B1"/>
    <w:p w14:paraId="36179A0A" w14:textId="77777777" w:rsidR="005C10B1" w:rsidRPr="005C10B1" w:rsidRDefault="005C10B1" w:rsidP="005C10B1">
      <w:pPr>
        <w:rPr>
          <w:rFonts w:ascii="Times New Roman" w:hAnsi="Times New Roman"/>
          <w:szCs w:val="24"/>
        </w:rPr>
      </w:pPr>
      <w:r w:rsidRPr="005C10B1">
        <w:rPr>
          <w:rFonts w:ascii="Times New Roman" w:hAnsi="Times New Roman"/>
        </w:rPr>
        <w:t>O Estatuto e Regulamentos Padrão de Distrito Múltiplo deverão governar todos os distritos múltiplos a não ser que sejam emendados para não entrarem em conflito com o Estatuto e Regulamentos e Internacionais, e com as normas de Lions Clubs International. Sempre que existir um conflito ou contradição entre as provisões estabelecidas no Estatuto e Regulamentos Padrão de Distrito Múltiplo e o Estatuto e Regulamentos Internacionais, o respectivo Estatuto e Regulamentos Internacionais deverá prevalecer.</w:t>
      </w:r>
    </w:p>
    <w:p w14:paraId="427D4CE5" w14:textId="77777777" w:rsidR="005C10B1" w:rsidRPr="005C10B1" w:rsidRDefault="005C10B1" w:rsidP="005C10B1">
      <w:pPr>
        <w:keepNext/>
        <w:keepLines/>
        <w:outlineLvl w:val="2"/>
        <w:rPr>
          <w:rFonts w:ascii="Times New Roman" w:eastAsia="MS Gothic" w:hAnsi="Times New Roman"/>
          <w:b/>
          <w:bCs/>
          <w:szCs w:val="24"/>
        </w:rPr>
      </w:pPr>
    </w:p>
    <w:p w14:paraId="5BFBD02C"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VI</w:t>
      </w:r>
    </w:p>
    <w:p w14:paraId="666DFFCC"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Dirigentes e Conselho de Governadores</w:t>
      </w:r>
    </w:p>
    <w:p w14:paraId="24FB30D1" w14:textId="77777777" w:rsidR="005C10B1" w:rsidRPr="005C10B1" w:rsidRDefault="005C10B1" w:rsidP="005C10B1"/>
    <w:p w14:paraId="538C977E"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COMPOSIÇÃO.</w:t>
      </w:r>
      <w:r w:rsidRPr="005C10B1">
        <w:rPr>
          <w:rFonts w:ascii="Times New Roman" w:hAnsi="Times New Roman"/>
        </w:rPr>
        <w:t xml:space="preserve"> Um conselho de governadores deverá ser instituído composto de todos os governadores do distrito múltiplo, devendo ainda incluir um ex-governador de distrito ou vigente que servirá como presidente do conselho. Os dirigentes deste distrito múltiplo deverão ser os membros do Conselho de Governadores. Cada membro do conselho de governadores, incluindo o presidente de conselho, terá direito a um (1) voto nas deliberações que requeiram ação por parte do conselho de governadores. O presidente do conselho deverá servir por um mandato de apenas um ano, não podendo servir novamente nesta capacidade. (Obs.: O Artigo VIII, Seção 4, do Estatuto e Regulamentos Internacionais permite que o distrito múltiplo, de acordo com determinação de seu Estatuto e Regulamentos, inclua determinados Leões como membros do Conselho de Governadores.)</w:t>
      </w:r>
    </w:p>
    <w:p w14:paraId="539CA73F" w14:textId="77777777" w:rsidR="005C10B1" w:rsidRPr="005C10B1" w:rsidRDefault="005C10B1" w:rsidP="005C10B1">
      <w:pPr>
        <w:rPr>
          <w:rFonts w:ascii="Times New Roman" w:hAnsi="Times New Roman"/>
          <w:szCs w:val="24"/>
        </w:rPr>
      </w:pPr>
    </w:p>
    <w:p w14:paraId="3BC8F9FF"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DIRIGENTES.</w:t>
      </w:r>
      <w:r w:rsidRPr="005C10B1">
        <w:rPr>
          <w:rFonts w:ascii="Times New Roman" w:hAnsi="Times New Roman"/>
        </w:rPr>
        <w:t xml:space="preserve"> Os dirigentes do conselho do distrito múltiplo serão: presidente e vice-presidente, secretário e tesoureiro e outros dirigentes conforme o conselho de governadores achar necessário, sendo que todos eles serão eleitos, anualmente, pelo conselho.</w:t>
      </w:r>
    </w:p>
    <w:p w14:paraId="282B8ADF" w14:textId="77777777" w:rsidR="005C10B1" w:rsidRPr="005C10B1" w:rsidRDefault="005C10B1" w:rsidP="005C10B1">
      <w:pPr>
        <w:rPr>
          <w:rFonts w:ascii="Times New Roman" w:hAnsi="Times New Roman"/>
          <w:szCs w:val="24"/>
        </w:rPr>
      </w:pPr>
    </w:p>
    <w:p w14:paraId="297B61AF"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bCs/>
        </w:rPr>
        <w:t>PODERES.</w:t>
      </w:r>
      <w:r w:rsidRPr="005C10B1">
        <w:rPr>
          <w:rFonts w:ascii="Times New Roman" w:hAnsi="Times New Roman"/>
        </w:rPr>
        <w:t xml:space="preserve"> Exceto quando for inconsistente e contrário às cláusulas dos Artigos de Incorporação e Estatuto e Regulamentos de Lions Clubs International, ou à autoridade aqui outorgada à diretoria internacional desta associação e às diretrizes e atribuições da diretoria, o Conselho de Governadores deverá:</w:t>
      </w:r>
    </w:p>
    <w:p w14:paraId="7D5F33CA" w14:textId="77777777" w:rsidR="005C10B1" w:rsidRPr="005C10B1" w:rsidRDefault="005C10B1" w:rsidP="005C10B1">
      <w:pPr>
        <w:numPr>
          <w:ilvl w:val="1"/>
          <w:numId w:val="2"/>
        </w:numPr>
        <w:contextualSpacing/>
        <w:rPr>
          <w:rFonts w:ascii="Times New Roman" w:hAnsi="Times New Roman"/>
          <w:szCs w:val="24"/>
        </w:rPr>
      </w:pPr>
      <w:r w:rsidRPr="005C10B1">
        <w:rPr>
          <w:rFonts w:ascii="Times New Roman" w:hAnsi="Times New Roman"/>
        </w:rPr>
        <w:t>Ter jurisdição e controle sobre todos os dirigentes e agentes, quando agir como tal, do conselho de governadores e de todos os comitês do distrito múltiplo e da convenção do distrito múltiplo.</w:t>
      </w:r>
    </w:p>
    <w:p w14:paraId="4852B595" w14:textId="77777777" w:rsidR="005C10B1" w:rsidRPr="005C10B1" w:rsidRDefault="005C10B1" w:rsidP="005C10B1">
      <w:pPr>
        <w:numPr>
          <w:ilvl w:val="1"/>
          <w:numId w:val="2"/>
        </w:numPr>
        <w:contextualSpacing/>
        <w:rPr>
          <w:rFonts w:ascii="Times New Roman" w:hAnsi="Times New Roman"/>
          <w:szCs w:val="24"/>
        </w:rPr>
      </w:pPr>
      <w:r w:rsidRPr="005C10B1">
        <w:rPr>
          <w:rFonts w:ascii="Times New Roman" w:hAnsi="Times New Roman"/>
        </w:rPr>
        <w:t>Exercer gerenciamento e controle sobre a propriedade, negócios e fundos pertencentes ao distrito múltiplo.</w:t>
      </w:r>
    </w:p>
    <w:p w14:paraId="280CEFDE" w14:textId="77777777" w:rsidR="005C10B1" w:rsidRPr="005C10B1" w:rsidRDefault="005C10B1" w:rsidP="005C10B1">
      <w:pPr>
        <w:numPr>
          <w:ilvl w:val="1"/>
          <w:numId w:val="2"/>
        </w:numPr>
        <w:contextualSpacing/>
        <w:rPr>
          <w:rFonts w:ascii="Times New Roman" w:hAnsi="Times New Roman"/>
          <w:szCs w:val="24"/>
        </w:rPr>
      </w:pPr>
      <w:r w:rsidRPr="005C10B1">
        <w:rPr>
          <w:rFonts w:ascii="Times New Roman" w:hAnsi="Times New Roman"/>
        </w:rPr>
        <w:t>Jurisdição, controle e supervisão sobre todas as fases da convenção do distrito múltiplo e todas as demais reuniões do distrito múltiplo.</w:t>
      </w:r>
    </w:p>
    <w:p w14:paraId="135AF037" w14:textId="77777777" w:rsidR="005C10B1" w:rsidRPr="005C10B1" w:rsidRDefault="005C10B1" w:rsidP="005C10B1">
      <w:pPr>
        <w:numPr>
          <w:ilvl w:val="1"/>
          <w:numId w:val="2"/>
        </w:numPr>
        <w:contextualSpacing/>
        <w:rPr>
          <w:rFonts w:ascii="Times New Roman" w:hAnsi="Times New Roman"/>
          <w:szCs w:val="24"/>
        </w:rPr>
      </w:pPr>
      <w:r w:rsidRPr="005C10B1">
        <w:rPr>
          <w:rFonts w:ascii="Times New Roman" w:hAnsi="Times New Roman"/>
        </w:rPr>
        <w:t>Jurisdição original, quando autorizado pelas normas da diretoria internacional e de acordo com as regras de procedimentos estabelecidas pela diretoria, a ouvir e tomar decisão sobre qualquer queixa de natureza estatutária levantada por qualquer subdistrito ou distritos, qualquer Lions clube ou qualquer associado de um Lions clube no distrito múltiplo. Todas essas responsabilidades do conselho estarão sujeitas a exame e decisão da dita diretoria internacional;</w:t>
      </w:r>
    </w:p>
    <w:p w14:paraId="22BE3C48" w14:textId="77777777" w:rsidR="005C10B1" w:rsidRPr="005C10B1" w:rsidRDefault="005C10B1" w:rsidP="005C10B1">
      <w:pPr>
        <w:numPr>
          <w:ilvl w:val="1"/>
          <w:numId w:val="2"/>
        </w:numPr>
        <w:contextualSpacing/>
        <w:rPr>
          <w:rFonts w:ascii="Times New Roman" w:hAnsi="Times New Roman"/>
          <w:szCs w:val="24"/>
        </w:rPr>
      </w:pPr>
      <w:r w:rsidRPr="005C10B1">
        <w:rPr>
          <w:rFonts w:ascii="Times New Roman" w:hAnsi="Times New Roman"/>
        </w:rPr>
        <w:t>Ter controle e gerência de todos os assuntos orçamentários do distrito múltiplo e comitês do distrito múltiplo e convenção do distrito múltiplo. Nenhuma obrigação financeira poderá ser aprovada ou feita que venha a causar um orçamento desequilibrado ou déficit em qualquer ano Leonístico.</w:t>
      </w:r>
    </w:p>
    <w:p w14:paraId="771B68E0" w14:textId="77777777" w:rsidR="005C10B1" w:rsidRPr="005C10B1" w:rsidRDefault="005C10B1" w:rsidP="005C10B1">
      <w:pPr>
        <w:ind w:left="720"/>
        <w:rPr>
          <w:rFonts w:ascii="Times New Roman" w:hAnsi="Times New Roman"/>
          <w:szCs w:val="24"/>
        </w:rPr>
      </w:pPr>
    </w:p>
    <w:p w14:paraId="71934798" w14:textId="77777777" w:rsidR="005C10B1" w:rsidRPr="005C10B1" w:rsidRDefault="005C10B1" w:rsidP="005C10B1">
      <w:pPr>
        <w:rPr>
          <w:rFonts w:ascii="Times New Roman" w:hAnsi="Times New Roman"/>
          <w:strike/>
          <w:szCs w:val="24"/>
        </w:rPr>
      </w:pPr>
      <w:r w:rsidRPr="005C10B1">
        <w:rPr>
          <w:rFonts w:ascii="Times New Roman" w:hAnsi="Times New Roman"/>
        </w:rPr>
        <w:t xml:space="preserve">Seção 4. </w:t>
      </w:r>
      <w:r w:rsidRPr="005C10B1">
        <w:rPr>
          <w:rFonts w:ascii="Times New Roman" w:hAnsi="Times New Roman"/>
          <w:b/>
          <w:bCs/>
        </w:rPr>
        <w:t>AFASTAMENTO</w:t>
      </w:r>
      <w:r w:rsidRPr="005C10B1">
        <w:rPr>
          <w:rFonts w:ascii="Times New Roman" w:hAnsi="Times New Roman"/>
        </w:rPr>
        <w:t xml:space="preserve">.  Conforme solicitação da maioria do conselho de governadores, uma reunião extraordinária do conselho pode ser convocada com o propósito de afastar o presidente de conselho.  Independentemente do modo em que o Presidente do Conselho é escolhido ou eleito, ele pode ser afastado por justa causa pelo voto afirmativo de 2/3 do número total do Conselho de Governadores.  </w:t>
      </w:r>
    </w:p>
    <w:p w14:paraId="3A2E738D" w14:textId="77777777" w:rsidR="005C10B1" w:rsidRPr="005C10B1" w:rsidRDefault="005C10B1" w:rsidP="005C10B1">
      <w:pPr>
        <w:rPr>
          <w:rFonts w:ascii="Times New Roman" w:hAnsi="Times New Roman"/>
          <w:szCs w:val="24"/>
        </w:rPr>
      </w:pPr>
    </w:p>
    <w:p w14:paraId="2313C044" w14:textId="77777777" w:rsidR="005C10B1" w:rsidRPr="005C10B1" w:rsidRDefault="005C10B1" w:rsidP="005C10B1">
      <w:pPr>
        <w:ind w:left="360" w:hanging="360"/>
        <w:contextualSpacing/>
        <w:jc w:val="center"/>
        <w:rPr>
          <w:rFonts w:ascii="Times New Roman" w:hAnsi="Times New Roman"/>
          <w:b/>
          <w:szCs w:val="24"/>
        </w:rPr>
      </w:pPr>
      <w:r w:rsidRPr="005C10B1">
        <w:rPr>
          <w:rFonts w:ascii="Times New Roman" w:hAnsi="Times New Roman"/>
          <w:b/>
        </w:rPr>
        <w:t>ARTIGO VII</w:t>
      </w:r>
    </w:p>
    <w:p w14:paraId="47C3B497" w14:textId="77777777" w:rsidR="005C10B1" w:rsidRPr="005C10B1" w:rsidRDefault="005C10B1" w:rsidP="005C10B1">
      <w:pPr>
        <w:ind w:left="360" w:hanging="360"/>
        <w:contextualSpacing/>
        <w:jc w:val="center"/>
        <w:rPr>
          <w:rFonts w:ascii="Times New Roman" w:hAnsi="Times New Roman"/>
          <w:b/>
          <w:szCs w:val="24"/>
        </w:rPr>
      </w:pPr>
      <w:r w:rsidRPr="005C10B1">
        <w:rPr>
          <w:rFonts w:ascii="Times New Roman" w:hAnsi="Times New Roman"/>
          <w:b/>
        </w:rPr>
        <w:t>Convenção de Distrito Múltiplo</w:t>
      </w:r>
    </w:p>
    <w:p w14:paraId="39F3CE10" w14:textId="77777777" w:rsidR="005C10B1" w:rsidRPr="005C10B1" w:rsidRDefault="005C10B1" w:rsidP="005C10B1">
      <w:pPr>
        <w:rPr>
          <w:rFonts w:ascii="Times New Roman" w:hAnsi="Times New Roman"/>
          <w:szCs w:val="24"/>
        </w:rPr>
      </w:pPr>
    </w:p>
    <w:p w14:paraId="5935010C"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DATA E LOCAL.</w:t>
      </w:r>
      <w:r w:rsidRPr="005C10B1">
        <w:rPr>
          <w:rFonts w:ascii="Times New Roman" w:hAnsi="Times New Roman"/>
        </w:rPr>
        <w:t xml:space="preserve"> Uma convenção anual de distrito múltiplo deverá ser realizada todos os anos antes da convenção internacional em um local selecionado pelos delegados da convenção anual anterior deste distrito múltiplo, na data e horário fixados pelo Conselho de Governadores.</w:t>
      </w:r>
    </w:p>
    <w:p w14:paraId="6175FCE7" w14:textId="77777777" w:rsidR="005C10B1" w:rsidRPr="005C10B1" w:rsidRDefault="005C10B1" w:rsidP="005C10B1">
      <w:pPr>
        <w:rPr>
          <w:rFonts w:ascii="Times New Roman" w:hAnsi="Times New Roman"/>
          <w:szCs w:val="24"/>
        </w:rPr>
      </w:pPr>
    </w:p>
    <w:p w14:paraId="06741811"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FÓRMULAS PARA DELEGADOS DE CLUBE.</w:t>
      </w:r>
      <w:r w:rsidRPr="005C10B1">
        <w:rPr>
          <w:rFonts w:ascii="Times New Roman" w:hAnsi="Times New Roman"/>
        </w:rPr>
        <w:t xml:space="preserve"> Todo clube constituído e em pleno gozo dos seus direitos junto a Lions Clubs International e ao seu distrito e a este distrito múltiplo terá direito, na convenção deste distrito múltiplo a um (1) um delegado e um (1) suplente para cada dez (10) associados que estejam afiliados ao clube por pelo menos um ano e um dia, ou fração maior deste número, de acordo com os registros da sede internacional no primeiro dia do último mês que preceder o mês durante o qual a convenção será realizada. A fração maior a que se refere esta seção será de cinco (5) ou mais associados. Todo delegado certificado presente, terá direito a um (1) voto para cada cargo a ser preenchido e um (1) voto sobre cada assunto a ser votado pelos membros da referida convenção. A menos que especificado em contrário, o voto </w:t>
      </w:r>
      <w:r w:rsidRPr="005C10B1">
        <w:rPr>
          <w:rFonts w:ascii="Times New Roman" w:hAnsi="Times New Roman"/>
        </w:rPr>
        <w:lastRenderedPageBreak/>
        <w:t>afirmativo da maioria dos delegados votantes sobre qualquer questão será considerado como ato da convenção. Todos os delegados elegíveis devem ser associados em pleno gozo dos seus direitos perante de um clube em pleno gozo dos seus direitos.</w:t>
      </w:r>
    </w:p>
    <w:p w14:paraId="2ECBF81A" w14:textId="77777777" w:rsidR="005C10B1" w:rsidRPr="005C10B1" w:rsidRDefault="005C10B1" w:rsidP="005C10B1">
      <w:pPr>
        <w:rPr>
          <w:rFonts w:ascii="Times New Roman" w:hAnsi="Times New Roman"/>
          <w:szCs w:val="24"/>
        </w:rPr>
      </w:pPr>
    </w:p>
    <w:p w14:paraId="61F9D290" w14:textId="77777777" w:rsidR="005C10B1" w:rsidRPr="005C10B1" w:rsidRDefault="005C10B1" w:rsidP="005C10B1">
      <w:pPr>
        <w:rPr>
          <w:rFonts w:ascii="Times New Roman" w:hAnsi="Times New Roman"/>
          <w:szCs w:val="24"/>
        </w:rPr>
      </w:pPr>
      <w:r w:rsidRPr="005C10B1">
        <w:rPr>
          <w:rFonts w:ascii="Times New Roman" w:hAnsi="Times New Roman"/>
        </w:rPr>
        <w:t>As quotas em atraso podem ser pagas pelo clube para que volte a estar em dia com as obrigações pelo menos quinze (15) dias antes do encerramento da certificação de credenciais, visto que tal prazo de encerramento deva estar previsto no regimento da respectiva convenção.</w:t>
      </w:r>
    </w:p>
    <w:p w14:paraId="480FC557" w14:textId="77777777" w:rsidR="005C10B1" w:rsidRPr="005C10B1" w:rsidRDefault="005C10B1" w:rsidP="005C10B1">
      <w:pPr>
        <w:rPr>
          <w:rFonts w:ascii="Times New Roman" w:hAnsi="Times New Roman"/>
          <w:szCs w:val="24"/>
        </w:rPr>
      </w:pPr>
    </w:p>
    <w:p w14:paraId="20126B15"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rPr>
        <w:t>QUORUM</w:t>
      </w:r>
      <w:r w:rsidRPr="005C10B1">
        <w:rPr>
          <w:rFonts w:ascii="Times New Roman" w:hAnsi="Times New Roman"/>
        </w:rPr>
        <w:t>. A maioria dos delegados presentes em qualquer sessão da convenção de um subdistrito ou distrito múltiplo constituirá quórum.</w:t>
      </w:r>
    </w:p>
    <w:p w14:paraId="7DA2BB40" w14:textId="77777777" w:rsidR="005C10B1" w:rsidRPr="005C10B1" w:rsidRDefault="005C10B1" w:rsidP="005C10B1">
      <w:pPr>
        <w:rPr>
          <w:rFonts w:ascii="Times New Roman" w:hAnsi="Times New Roman"/>
          <w:szCs w:val="24"/>
        </w:rPr>
      </w:pPr>
    </w:p>
    <w:p w14:paraId="66F6700C"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4. </w:t>
      </w:r>
      <w:r w:rsidRPr="005C10B1">
        <w:rPr>
          <w:rFonts w:ascii="Times New Roman" w:hAnsi="Times New Roman"/>
          <w:b/>
          <w:bCs/>
        </w:rPr>
        <w:t>CONVENÇÃO ESPECIAL.</w:t>
      </w:r>
      <w:r w:rsidRPr="005C10B1">
        <w:rPr>
          <w:rFonts w:ascii="Times New Roman" w:hAnsi="Times New Roman"/>
        </w:rPr>
        <w:t xml:space="preserve"> Uma Convenção Especial de clubes do Distrito Múltiplo poderá ser convocada por dois terços dos votos do Conselho de Governadores para tal hora e lugar conforme for determinada; contanto que tal Convenção Extraordinária seja concluída não menos que 15 dias antes da data do início da Convenção Internacional. Notificação por escrito sobre a Convenção Especial, indicando a hora, local e objetivos, deve ser entregue a cada clube no Distrito Múltiplo pelo Secretário do Conselho de Governadores do Distrito Múltiplo, no mínimo 30 dias antes da data do início de tal Convenção Extraordinária.</w:t>
      </w:r>
    </w:p>
    <w:p w14:paraId="1735687C" w14:textId="77777777" w:rsidR="005C10B1" w:rsidRPr="005C10B1" w:rsidRDefault="005C10B1" w:rsidP="005C10B1">
      <w:pPr>
        <w:rPr>
          <w:rFonts w:ascii="Times New Roman" w:hAnsi="Times New Roman"/>
          <w:szCs w:val="24"/>
        </w:rPr>
      </w:pPr>
    </w:p>
    <w:p w14:paraId="76F614A4"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VIII</w:t>
      </w:r>
    </w:p>
    <w:p w14:paraId="5982CF3D"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Procedimento para Resolução de Disputas de Distrito Múltiplo</w:t>
      </w:r>
    </w:p>
    <w:p w14:paraId="0A553426" w14:textId="77777777" w:rsidR="005C10B1" w:rsidRPr="005C10B1" w:rsidRDefault="005C10B1" w:rsidP="005C10B1">
      <w:pPr>
        <w:rPr>
          <w:rFonts w:ascii="Times New Roman" w:hAnsi="Times New Roman"/>
          <w:szCs w:val="24"/>
        </w:rPr>
      </w:pPr>
    </w:p>
    <w:p w14:paraId="01BE593F" w14:textId="77777777" w:rsidR="005C10B1" w:rsidRPr="005C10B1" w:rsidRDefault="005C10B1" w:rsidP="005C10B1">
      <w:pPr>
        <w:rPr>
          <w:rFonts w:ascii="Times New Roman" w:hAnsi="Times New Roman"/>
          <w:bCs/>
        </w:rPr>
      </w:pPr>
      <w:r w:rsidRPr="005C10B1">
        <w:rPr>
          <w:rFonts w:ascii="Times New Roman" w:hAnsi="Times New Roman"/>
        </w:rPr>
        <w:t>Todas as disputas ou reclamatórias relativas ao quadro associativo, linhas demarcatórias dos clubes ou a interpretação, violação ou aplicação  do estatuto e regulamentos do distrito múltiplo, ou de quaisquer normas ou procedimentos adotados periodicamente pelo conselho de governadores do distrito múltiplo, ou de qualquer outro assunto interno do distrito múltiplo do Lions que não possa ser satisfatoriamente resolvido por outros meios devem ser resolvidos de acordo com os Procedimentos de Resolução de Disputas determinados pela Diretoria Internacional.</w:t>
      </w:r>
    </w:p>
    <w:p w14:paraId="7E726547" w14:textId="77777777" w:rsidR="005C10B1" w:rsidRPr="005C10B1" w:rsidRDefault="005C10B1" w:rsidP="005C10B1">
      <w:pPr>
        <w:ind w:left="360"/>
        <w:rPr>
          <w:rFonts w:ascii="Times New Roman" w:hAnsi="Times New Roman"/>
        </w:rPr>
      </w:pPr>
    </w:p>
    <w:p w14:paraId="05A4591F"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IX</w:t>
      </w:r>
    </w:p>
    <w:p w14:paraId="0CFBBC47"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Emendas</w:t>
      </w:r>
    </w:p>
    <w:p w14:paraId="3072A43E" w14:textId="77777777" w:rsidR="005C10B1" w:rsidRPr="005C10B1" w:rsidRDefault="005C10B1" w:rsidP="005C10B1"/>
    <w:p w14:paraId="3913BE0F"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PROCEDIMENTO PARA EMENDAS.</w:t>
      </w:r>
      <w:r w:rsidRPr="005C10B1">
        <w:rPr>
          <w:rFonts w:ascii="Times New Roman" w:hAnsi="Times New Roman"/>
        </w:rPr>
        <w:t xml:space="preserve"> O presente estatuto poderá ser emendado somente em uma convenção distrital por meio de resolução do Comitê de Estatuto e Regulamentos e adotada pelo voto afirmativo de dois terços (2/3) dos votos lançados.</w:t>
      </w:r>
    </w:p>
    <w:p w14:paraId="456F0FA1" w14:textId="77777777" w:rsidR="005C10B1" w:rsidRPr="005C10B1" w:rsidRDefault="005C10B1" w:rsidP="005C10B1">
      <w:pPr>
        <w:rPr>
          <w:rFonts w:ascii="Times New Roman" w:hAnsi="Times New Roman"/>
          <w:szCs w:val="24"/>
        </w:rPr>
      </w:pPr>
    </w:p>
    <w:p w14:paraId="50B76695"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ATUALIZAÇÃO AUTOMÁTICA.</w:t>
      </w:r>
      <w:r w:rsidRPr="005C10B1">
        <w:rPr>
          <w:rFonts w:ascii="Times New Roman" w:hAnsi="Times New Roman"/>
        </w:rPr>
        <w:t xml:space="preserve"> Quando as emendas ao Estatuto e Regulamentos Internacionais forem aprovadas na Convenção Internacional, qualquer emenda que afete diretamente o Estatuto e Regulamentos do Distrito Múltiplo deverá ser automaticamente atualizada no estatuto e regulamentos do distrito ao encerrar da convenção.</w:t>
      </w:r>
    </w:p>
    <w:p w14:paraId="26E74CD4" w14:textId="77777777" w:rsidR="005C10B1" w:rsidRPr="005C10B1" w:rsidRDefault="005C10B1" w:rsidP="005C10B1">
      <w:pPr>
        <w:rPr>
          <w:rFonts w:ascii="Times New Roman" w:hAnsi="Times New Roman"/>
          <w:szCs w:val="24"/>
        </w:rPr>
      </w:pPr>
    </w:p>
    <w:p w14:paraId="127B2DAC"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bCs/>
        </w:rPr>
        <w:t>AVISO</w:t>
      </w:r>
      <w:r w:rsidRPr="005C10B1">
        <w:rPr>
          <w:rFonts w:ascii="Times New Roman" w:hAnsi="Times New Roman"/>
        </w:rPr>
        <w:t>. Nenhuma emenda deverá ser comunicada ou votada a menos que tenha sido publicada por correio ou por meio eletrônico a cada clube dentro de um prazo de pelo menos trinta (30) dias antes da data de abertura da convenção anual com a comunicação de que tal emenda será votada naquela convenção.</w:t>
      </w:r>
    </w:p>
    <w:p w14:paraId="1A93CBFF" w14:textId="77777777" w:rsidR="005C10B1" w:rsidRPr="005C10B1" w:rsidRDefault="005C10B1" w:rsidP="005C10B1">
      <w:pPr>
        <w:rPr>
          <w:rFonts w:ascii="Times New Roman" w:hAnsi="Times New Roman"/>
          <w:szCs w:val="24"/>
        </w:rPr>
      </w:pPr>
    </w:p>
    <w:p w14:paraId="3305A511"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4. </w:t>
      </w:r>
      <w:r w:rsidRPr="005C10B1">
        <w:rPr>
          <w:rFonts w:ascii="Times New Roman" w:hAnsi="Times New Roman"/>
          <w:b/>
          <w:bCs/>
        </w:rPr>
        <w:t>VIGÊNCIA.</w:t>
      </w:r>
      <w:r w:rsidRPr="005C10B1">
        <w:rPr>
          <w:rFonts w:ascii="Times New Roman" w:hAnsi="Times New Roman"/>
        </w:rPr>
        <w:t xml:space="preserve"> As emendas entrarão em vigor no encerramento da convenção em que foram adotadas, a menos que seja especificado em contrário.</w:t>
      </w:r>
    </w:p>
    <w:p w14:paraId="7A9A5630" w14:textId="77777777" w:rsidR="005C10B1" w:rsidRPr="005C10B1" w:rsidRDefault="005C10B1" w:rsidP="005C10B1">
      <w:pPr>
        <w:keepNext/>
        <w:keepLines/>
        <w:outlineLvl w:val="2"/>
        <w:rPr>
          <w:rFonts w:ascii="Times New Roman" w:eastAsia="MS Gothic" w:hAnsi="Times New Roman"/>
          <w:b/>
          <w:bCs/>
          <w:szCs w:val="24"/>
        </w:rPr>
      </w:pPr>
    </w:p>
    <w:p w14:paraId="0DE9678D"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REGULAMENTOS</w:t>
      </w:r>
    </w:p>
    <w:p w14:paraId="4E36464B" w14:textId="77777777" w:rsidR="005C10B1" w:rsidRPr="005C10B1" w:rsidRDefault="005C10B1" w:rsidP="005C10B1"/>
    <w:p w14:paraId="13337C52"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I</w:t>
      </w:r>
    </w:p>
    <w:p w14:paraId="39351DCC"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 xml:space="preserve">Nomeação e endosso aos candidatos a Terceiro Vice-Presidente </w:t>
      </w:r>
    </w:p>
    <w:p w14:paraId="45C4E3F1"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e Diretor Internacional</w:t>
      </w:r>
    </w:p>
    <w:p w14:paraId="2D695D4F" w14:textId="77777777" w:rsidR="005C10B1" w:rsidRPr="005C10B1" w:rsidRDefault="005C10B1" w:rsidP="005C10B1"/>
    <w:p w14:paraId="3E2D617D"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PROCEDIMENTO PARA ENDOSSO</w:t>
      </w:r>
      <w:r w:rsidRPr="005C10B1">
        <w:rPr>
          <w:rFonts w:ascii="Times New Roman" w:hAnsi="Times New Roman"/>
        </w:rPr>
        <w:t>. Estando sujeito às provisões do Estatuto e Regulamentos Internacionais, qualquer associado de um Lions clube no distrito múltiplo que esteja pleiteando endosso em uma convenção de distrito múltiplo como candidato ao cargo de diretor internacional ou terceiro vice-presidente deverá:</w:t>
      </w:r>
    </w:p>
    <w:p w14:paraId="6E01BE51" w14:textId="77777777" w:rsidR="005C10B1" w:rsidRPr="005C10B1" w:rsidRDefault="005C10B1" w:rsidP="005C10B1">
      <w:pPr>
        <w:numPr>
          <w:ilvl w:val="1"/>
          <w:numId w:val="3"/>
        </w:numPr>
        <w:contextualSpacing/>
        <w:rPr>
          <w:rFonts w:ascii="Times New Roman" w:hAnsi="Times New Roman"/>
          <w:szCs w:val="24"/>
        </w:rPr>
      </w:pPr>
      <w:r w:rsidRPr="005C10B1">
        <w:rPr>
          <w:rFonts w:ascii="Times New Roman" w:hAnsi="Times New Roman"/>
        </w:rPr>
        <w:t>Entregar (por correio ou pessoalmente) uma comunicação por escrito da sua intenção de solicitar tal endosso ao secretário-tesoureiro do conselho do distrito múltiplo com pelo menos 30 dias de antecedência à data da instalação da convenção (do subdistrito ou distrito múltiplo) na qual a questão do endosso deverá ser votada;</w:t>
      </w:r>
    </w:p>
    <w:p w14:paraId="53EF1552" w14:textId="77777777" w:rsidR="005C10B1" w:rsidRPr="005C10B1" w:rsidRDefault="005C10B1" w:rsidP="005C10B1">
      <w:pPr>
        <w:numPr>
          <w:ilvl w:val="1"/>
          <w:numId w:val="3"/>
        </w:numPr>
        <w:contextualSpacing/>
        <w:rPr>
          <w:rFonts w:ascii="Times New Roman" w:hAnsi="Times New Roman"/>
          <w:szCs w:val="24"/>
        </w:rPr>
      </w:pPr>
      <w:r w:rsidRPr="005C10B1">
        <w:rPr>
          <w:rFonts w:ascii="Times New Roman" w:hAnsi="Times New Roman"/>
        </w:rPr>
        <w:t>Entregar junto com tal aviso de intenção a evidência do cumprimento das qualificações para tal cargo, estabelecidas no Estatuto e Regulamentos Internacionais.</w:t>
      </w:r>
    </w:p>
    <w:p w14:paraId="1611DA36" w14:textId="77777777" w:rsidR="005C10B1" w:rsidRPr="005C10B1" w:rsidRDefault="005C10B1" w:rsidP="005C10B1">
      <w:pPr>
        <w:ind w:left="720"/>
        <w:rPr>
          <w:rFonts w:ascii="Times New Roman" w:hAnsi="Times New Roman"/>
          <w:szCs w:val="24"/>
        </w:rPr>
      </w:pPr>
    </w:p>
    <w:p w14:paraId="45ED00EA"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rPr>
        <w:t>NOMEAÇÃO</w:t>
      </w:r>
      <w:r w:rsidRPr="005C10B1">
        <w:rPr>
          <w:rFonts w:ascii="Times New Roman" w:hAnsi="Times New Roman"/>
        </w:rPr>
        <w:t>. Cada notificação de intenção que for entregue deverá ser transmitida pelo presidente do conselho e secretário-tesoureiro ao Comitê de Nomeações da respectiva convenção, devendo ser analisada e aperfeiçoada pelo respectivo comitê para obter de cada candidato potencial qualquer evidência adicional e qualificações necessárias conforme estipulado no Estatuto e Regulamentos Internacionais, devendo ser colocada como nomeação na respectiva convenção o nome de cada candidato proposto que tenha cumprido tais requerimentos jurisdicionais e de procedimento.</w:t>
      </w:r>
    </w:p>
    <w:p w14:paraId="3048ECCC" w14:textId="77777777" w:rsidR="005C10B1" w:rsidRPr="005C10B1" w:rsidRDefault="005C10B1" w:rsidP="005C10B1">
      <w:pPr>
        <w:rPr>
          <w:rFonts w:ascii="Times New Roman" w:hAnsi="Times New Roman"/>
          <w:szCs w:val="24"/>
        </w:rPr>
      </w:pPr>
    </w:p>
    <w:p w14:paraId="78B11523"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bCs/>
        </w:rPr>
        <w:t>DISCURSO DE APOIO.</w:t>
      </w:r>
      <w:r w:rsidRPr="005C10B1">
        <w:rPr>
          <w:rFonts w:ascii="Times New Roman" w:hAnsi="Times New Roman"/>
        </w:rPr>
        <w:t xml:space="preserve"> Cada indicado a endosso deverá ter o direito a um discurso de apoio de no máximo três (3) minutos de duração.</w:t>
      </w:r>
    </w:p>
    <w:p w14:paraId="3C84E769" w14:textId="77777777" w:rsidR="005C10B1" w:rsidRPr="005C10B1" w:rsidRDefault="005C10B1" w:rsidP="005C10B1">
      <w:pPr>
        <w:rPr>
          <w:rFonts w:ascii="Times New Roman" w:hAnsi="Times New Roman"/>
          <w:szCs w:val="24"/>
        </w:rPr>
      </w:pPr>
    </w:p>
    <w:p w14:paraId="51AE7F2F"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4. </w:t>
      </w:r>
      <w:r w:rsidRPr="005C10B1">
        <w:rPr>
          <w:rFonts w:ascii="Times New Roman" w:hAnsi="Times New Roman"/>
          <w:b/>
        </w:rPr>
        <w:t>VOTO.</w:t>
      </w:r>
      <w:r w:rsidRPr="005C10B1">
        <w:rPr>
          <w:rFonts w:ascii="Times New Roman" w:hAnsi="Times New Roman"/>
        </w:rPr>
        <w:t xml:space="preserve"> O voto sobre a questão do endosso deverá ser feito por escrito em cédula secreta, a não ser que exista apenas um nomeado ao cargo, sendo que neste caso o voto poderá ser feito verbalmente. O candidato que receber a maioria dos votos lançados deverá ser declarado como sendo endossado (eleito) como candidato da convenção do distrito múltiplo. No evento de um empate, ou se um dos candidatos não receber a maioria exigida, em qualquer votação, a votação deverá continuar apenas para os dois candidatos que receberam o maior número de votos na eleição anterior, até que um deles receba a maioria de votos exigida dos votos lançados.</w:t>
      </w:r>
    </w:p>
    <w:p w14:paraId="2E521853" w14:textId="77777777" w:rsidR="005C10B1" w:rsidRPr="005C10B1" w:rsidRDefault="005C10B1" w:rsidP="005C10B1">
      <w:pPr>
        <w:rPr>
          <w:rFonts w:ascii="Times New Roman" w:hAnsi="Times New Roman"/>
          <w:szCs w:val="24"/>
        </w:rPr>
      </w:pPr>
    </w:p>
    <w:p w14:paraId="1E7BF15C"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5. </w:t>
      </w:r>
      <w:r w:rsidRPr="005C10B1">
        <w:rPr>
          <w:rFonts w:ascii="Times New Roman" w:hAnsi="Times New Roman"/>
          <w:b/>
          <w:bCs/>
        </w:rPr>
        <w:t>ENDOSSO DO SUBDISTRITO.</w:t>
      </w:r>
      <w:r w:rsidRPr="005C10B1">
        <w:rPr>
          <w:rFonts w:ascii="Times New Roman" w:hAnsi="Times New Roman"/>
        </w:rPr>
        <w:t xml:space="preserve"> Todo candidato que esteja procurando um endosso em uma convenção de distrito múltiplo deverá primeiramente ter assegurado o endosso do seu subdistrito.</w:t>
      </w:r>
    </w:p>
    <w:p w14:paraId="13E71BA9" w14:textId="77777777" w:rsidR="005C10B1" w:rsidRPr="005C10B1" w:rsidRDefault="005C10B1" w:rsidP="005C10B1">
      <w:pPr>
        <w:rPr>
          <w:rFonts w:ascii="Times New Roman" w:hAnsi="Times New Roman"/>
          <w:szCs w:val="24"/>
        </w:rPr>
      </w:pPr>
    </w:p>
    <w:p w14:paraId="241CCF94"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6. </w:t>
      </w:r>
      <w:r w:rsidRPr="005C10B1">
        <w:rPr>
          <w:rFonts w:ascii="Times New Roman" w:hAnsi="Times New Roman"/>
          <w:b/>
          <w:bCs/>
        </w:rPr>
        <w:t>CERTIFICAÇÃO DE ENDOSSO.</w:t>
      </w:r>
      <w:r w:rsidRPr="005C10B1">
        <w:rPr>
          <w:rFonts w:ascii="Times New Roman" w:hAnsi="Times New Roman"/>
        </w:rPr>
        <w:t xml:space="preserve"> A certificação de endosso pela convenção do distrito múltiplo deverá ser feita por escrito à sede internacional pelos oficiais designados do </w:t>
      </w:r>
      <w:r w:rsidRPr="005C10B1">
        <w:rPr>
          <w:rFonts w:ascii="Times New Roman" w:hAnsi="Times New Roman"/>
        </w:rPr>
        <w:lastRenderedPageBreak/>
        <w:t>distrito múltiplo de acordo com os requerimentos estabelecidos no Estatuto de Regulamentos Internacionais.</w:t>
      </w:r>
    </w:p>
    <w:p w14:paraId="0054288D" w14:textId="77777777" w:rsidR="005C10B1" w:rsidRPr="005C10B1" w:rsidRDefault="005C10B1" w:rsidP="005C10B1">
      <w:pPr>
        <w:rPr>
          <w:rFonts w:ascii="Times New Roman" w:hAnsi="Times New Roman"/>
          <w:szCs w:val="24"/>
        </w:rPr>
      </w:pPr>
    </w:p>
    <w:p w14:paraId="37A45D26"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7. </w:t>
      </w:r>
      <w:r w:rsidRPr="005C10B1">
        <w:rPr>
          <w:rFonts w:ascii="Times New Roman" w:hAnsi="Times New Roman"/>
          <w:b/>
          <w:bCs/>
        </w:rPr>
        <w:t>VALIDADE</w:t>
      </w:r>
      <w:r w:rsidRPr="005C10B1">
        <w:rPr>
          <w:rFonts w:ascii="Times New Roman" w:hAnsi="Times New Roman"/>
        </w:rPr>
        <w:t>. Nenhum endosso a qualquer candidatura de qualquer associado de um Lions clube deste distrito múltiplo será válido a não ser que seja constatado o cumprimento das cláusulas deste Artigo.</w:t>
      </w:r>
    </w:p>
    <w:p w14:paraId="37964FED" w14:textId="77777777" w:rsidR="005C10B1" w:rsidRPr="005C10B1" w:rsidRDefault="005C10B1" w:rsidP="005C10B1">
      <w:pPr>
        <w:rPr>
          <w:rFonts w:ascii="Times New Roman" w:hAnsi="Times New Roman"/>
          <w:szCs w:val="24"/>
        </w:rPr>
      </w:pPr>
    </w:p>
    <w:p w14:paraId="1C850626"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II</w:t>
      </w:r>
    </w:p>
    <w:p w14:paraId="3649AB7C"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Nomeação do Presidente de Conselho</w:t>
      </w:r>
    </w:p>
    <w:p w14:paraId="4344790E" w14:textId="77777777" w:rsidR="005C10B1" w:rsidRPr="005C10B1" w:rsidRDefault="005C10B1" w:rsidP="005C10B1"/>
    <w:p w14:paraId="34E4F317" w14:textId="77777777" w:rsidR="005C10B1" w:rsidRPr="005C10B1" w:rsidRDefault="005C10B1" w:rsidP="005C10B1">
      <w:pPr>
        <w:rPr>
          <w:rFonts w:ascii="Times New Roman" w:hAnsi="Times New Roman"/>
          <w:szCs w:val="24"/>
        </w:rPr>
      </w:pPr>
      <w:r w:rsidRPr="005C10B1">
        <w:rPr>
          <w:rFonts w:ascii="Times New Roman" w:hAnsi="Times New Roman"/>
        </w:rPr>
        <w:t xml:space="preserve">O presidente de conselho deverá ser nomeado pelos Governadores de Distrito do distrito múltiplo, contanto que tal presidente de conselho seja um ex-governador de distrito ou vigente no momento em que assumir o cargo. O presidente do conselho deverá servir por um mandato de apenas um ano, não podendo servir novamente nesta capacidade. Uma reunião dos governadores de distrito do distrito múltiplo que assumirão o cargo durante o mandato do presidente de conselho nomeado deverá ser convocada após a convenção do distrito múltiplo, porém, não mais do que trinta (30) dias após o encerramento da Convenção Internacional com o propósito de selecionar um presidente de conselho. Será dever dos participantes desta reunião nomearem um associado em pleno gozo de seus direitos, pertencente a um clube em dia com a associação no distrito múltiplo para atuar como presidente de conselho. </w:t>
      </w:r>
    </w:p>
    <w:p w14:paraId="4E4E8D80" w14:textId="77777777" w:rsidR="005C10B1" w:rsidRPr="005C10B1" w:rsidRDefault="005C10B1" w:rsidP="005C10B1">
      <w:pPr>
        <w:rPr>
          <w:rFonts w:ascii="Times New Roman" w:hAnsi="Times New Roman"/>
          <w:szCs w:val="24"/>
        </w:rPr>
      </w:pPr>
    </w:p>
    <w:p w14:paraId="369740AA"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III</w:t>
      </w:r>
    </w:p>
    <w:p w14:paraId="63989970" w14:textId="77777777" w:rsidR="005C10B1" w:rsidRPr="005C10B1" w:rsidRDefault="005C10B1" w:rsidP="005C10B1">
      <w:pPr>
        <w:ind w:left="360" w:hanging="360"/>
        <w:contextualSpacing/>
        <w:jc w:val="center"/>
        <w:rPr>
          <w:rFonts w:ascii="Times New Roman" w:hAnsi="Times New Roman"/>
          <w:b/>
          <w:szCs w:val="24"/>
        </w:rPr>
      </w:pPr>
      <w:r w:rsidRPr="005C10B1">
        <w:rPr>
          <w:rFonts w:ascii="Times New Roman" w:hAnsi="Times New Roman"/>
          <w:b/>
        </w:rPr>
        <w:t>Deveres do Conselho de Governadores de Distrito Múltiplo</w:t>
      </w:r>
    </w:p>
    <w:p w14:paraId="70435C2A" w14:textId="77777777" w:rsidR="005C10B1" w:rsidRPr="005C10B1" w:rsidRDefault="005C10B1" w:rsidP="005C10B1">
      <w:pPr>
        <w:ind w:left="360" w:hanging="360"/>
        <w:contextualSpacing/>
        <w:jc w:val="center"/>
        <w:rPr>
          <w:rFonts w:ascii="Times New Roman" w:hAnsi="Times New Roman"/>
          <w:b/>
          <w:szCs w:val="24"/>
        </w:rPr>
      </w:pPr>
      <w:r w:rsidRPr="005C10B1">
        <w:rPr>
          <w:rFonts w:ascii="Times New Roman" w:hAnsi="Times New Roman"/>
          <w:b/>
        </w:rPr>
        <w:t>e Comitês</w:t>
      </w:r>
    </w:p>
    <w:p w14:paraId="6333A879" w14:textId="77777777" w:rsidR="005C10B1" w:rsidRPr="005C10B1" w:rsidRDefault="005C10B1" w:rsidP="005C10B1">
      <w:pPr>
        <w:rPr>
          <w:rFonts w:ascii="Times New Roman" w:hAnsi="Times New Roman"/>
          <w:szCs w:val="24"/>
        </w:rPr>
      </w:pPr>
    </w:p>
    <w:p w14:paraId="4FD3157A"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CONSELHO DE GOVERNADORES DE DISTRITO MÚLTIPLO.</w:t>
      </w:r>
    </w:p>
    <w:p w14:paraId="6FEBDC42" w14:textId="77777777" w:rsidR="005C10B1" w:rsidRPr="005C10B1" w:rsidRDefault="005C10B1" w:rsidP="005C10B1">
      <w:pPr>
        <w:rPr>
          <w:rFonts w:ascii="Times New Roman" w:hAnsi="Times New Roman"/>
          <w:szCs w:val="24"/>
        </w:rPr>
      </w:pPr>
    </w:p>
    <w:p w14:paraId="466DC23E" w14:textId="77777777" w:rsidR="005C10B1" w:rsidRPr="005C10B1" w:rsidRDefault="005C10B1" w:rsidP="005C10B1">
      <w:pPr>
        <w:rPr>
          <w:rFonts w:ascii="Times New Roman" w:hAnsi="Times New Roman"/>
          <w:szCs w:val="24"/>
        </w:rPr>
      </w:pPr>
      <w:r w:rsidRPr="005C10B1">
        <w:rPr>
          <w:rFonts w:ascii="Times New Roman" w:hAnsi="Times New Roman"/>
        </w:rPr>
        <w:t>O Conselho de Governadores deverá:</w:t>
      </w:r>
    </w:p>
    <w:p w14:paraId="7BC19E82" w14:textId="77777777" w:rsidR="005C10B1" w:rsidRPr="005C10B1" w:rsidRDefault="005C10B1" w:rsidP="005C10B1">
      <w:pPr>
        <w:numPr>
          <w:ilvl w:val="1"/>
          <w:numId w:val="4"/>
        </w:numPr>
        <w:contextualSpacing/>
        <w:rPr>
          <w:rFonts w:ascii="Times New Roman" w:hAnsi="Times New Roman"/>
          <w:szCs w:val="24"/>
        </w:rPr>
      </w:pPr>
      <w:r w:rsidRPr="005C10B1">
        <w:rPr>
          <w:rFonts w:ascii="Times New Roman" w:hAnsi="Times New Roman"/>
        </w:rPr>
        <w:t>Elaborar todos os contratos e aprovar todas as contas administrativas relativas à convenção do distrito múltiplo.</w:t>
      </w:r>
    </w:p>
    <w:p w14:paraId="4DEAE733" w14:textId="77777777" w:rsidR="005C10B1" w:rsidRPr="005C10B1" w:rsidRDefault="005C10B1" w:rsidP="005C10B1">
      <w:pPr>
        <w:numPr>
          <w:ilvl w:val="1"/>
          <w:numId w:val="4"/>
        </w:numPr>
        <w:contextualSpacing/>
        <w:rPr>
          <w:rFonts w:ascii="Times New Roman" w:hAnsi="Times New Roman"/>
          <w:szCs w:val="24"/>
        </w:rPr>
      </w:pPr>
      <w:r w:rsidRPr="005C10B1">
        <w:rPr>
          <w:rFonts w:ascii="Times New Roman" w:hAnsi="Times New Roman"/>
        </w:rPr>
        <w:t>Designar um depositário para os fundos do distrito múltiplo.</w:t>
      </w:r>
    </w:p>
    <w:p w14:paraId="47B460AD" w14:textId="77777777" w:rsidR="005C10B1" w:rsidRPr="005C10B1" w:rsidRDefault="005C10B1" w:rsidP="005C10B1">
      <w:pPr>
        <w:numPr>
          <w:ilvl w:val="1"/>
          <w:numId w:val="4"/>
        </w:numPr>
        <w:contextualSpacing/>
        <w:rPr>
          <w:rFonts w:ascii="Times New Roman" w:hAnsi="Times New Roman"/>
          <w:szCs w:val="24"/>
        </w:rPr>
      </w:pPr>
      <w:r w:rsidRPr="005C10B1">
        <w:rPr>
          <w:rFonts w:ascii="Times New Roman" w:hAnsi="Times New Roman"/>
        </w:rPr>
        <w:t>Determinar a importância da fiança para o secretário-tesoureiro do conselho e aprovar a companhia que estará fornecendo tal fiança.</w:t>
      </w:r>
    </w:p>
    <w:p w14:paraId="6DED9BD2" w14:textId="77777777" w:rsidR="005C10B1" w:rsidRPr="005C10B1" w:rsidRDefault="005C10B1" w:rsidP="005C10B1">
      <w:pPr>
        <w:numPr>
          <w:ilvl w:val="1"/>
          <w:numId w:val="4"/>
        </w:numPr>
        <w:contextualSpacing/>
        <w:rPr>
          <w:rFonts w:ascii="Times New Roman" w:hAnsi="Times New Roman"/>
          <w:szCs w:val="24"/>
        </w:rPr>
      </w:pPr>
      <w:r w:rsidRPr="005C10B1">
        <w:rPr>
          <w:rFonts w:ascii="Times New Roman" w:hAnsi="Times New Roman"/>
        </w:rPr>
        <w:t>Receber os relatórios financeiros do secretário-tesoureiro do conselho semestralmente, ou mais frequentemente se necessário, e providenciar uma auditoria dos livros contábeis e da contabilidade em geral do secretário-tesoureiro do conselho.</w:t>
      </w:r>
    </w:p>
    <w:p w14:paraId="4F7FB25C" w14:textId="77777777" w:rsidR="005C10B1" w:rsidRPr="005C10B1" w:rsidRDefault="005C10B1" w:rsidP="005C10B1">
      <w:pPr>
        <w:ind w:left="720"/>
        <w:rPr>
          <w:rFonts w:ascii="Times New Roman" w:hAnsi="Times New Roman"/>
          <w:szCs w:val="24"/>
        </w:rPr>
      </w:pPr>
    </w:p>
    <w:p w14:paraId="70EA62FD" w14:textId="77777777" w:rsidR="005C10B1" w:rsidRPr="005C10B1" w:rsidRDefault="005C10B1" w:rsidP="005C10B1">
      <w:pPr>
        <w:rPr>
          <w:rFonts w:ascii="Times New Roman" w:hAnsi="Times New Roman"/>
          <w:strike/>
          <w:szCs w:val="24"/>
        </w:rPr>
      </w:pPr>
      <w:r w:rsidRPr="005C10B1">
        <w:rPr>
          <w:rFonts w:ascii="Times New Roman" w:hAnsi="Times New Roman"/>
        </w:rPr>
        <w:t xml:space="preserve">Seção 2. </w:t>
      </w:r>
      <w:r w:rsidRPr="005C10B1">
        <w:rPr>
          <w:rFonts w:ascii="Times New Roman" w:hAnsi="Times New Roman"/>
          <w:b/>
          <w:bCs/>
        </w:rPr>
        <w:t>PRESIDENTE DO CONSELHO DE DISTRITO MÚLTIPLO.</w:t>
      </w:r>
      <w:r w:rsidRPr="005C10B1">
        <w:rPr>
          <w:rFonts w:ascii="Times New Roman" w:hAnsi="Times New Roman"/>
        </w:rPr>
        <w:t xml:space="preserve"> O presidente do conselho de distrito múltiplo será o facilitador administrativo do distrito múltiplo. Todas as ações estão sujeitas à autoridade, direção e supervisão do conselho de governadores de distrito múltiplo.</w:t>
      </w:r>
    </w:p>
    <w:p w14:paraId="6AE46F81" w14:textId="77777777" w:rsidR="005C10B1" w:rsidRPr="005C10B1" w:rsidRDefault="005C10B1" w:rsidP="005C10B1">
      <w:pPr>
        <w:ind w:left="720"/>
        <w:rPr>
          <w:rFonts w:ascii="Times New Roman" w:hAnsi="Times New Roman"/>
          <w:szCs w:val="24"/>
        </w:rPr>
      </w:pPr>
    </w:p>
    <w:p w14:paraId="5896A1C5" w14:textId="77777777" w:rsidR="005C10B1" w:rsidRPr="005C10B1" w:rsidRDefault="005C10B1" w:rsidP="005C10B1">
      <w:pPr>
        <w:rPr>
          <w:rFonts w:ascii="Times New Roman" w:hAnsi="Times New Roman"/>
          <w:szCs w:val="24"/>
        </w:rPr>
      </w:pPr>
      <w:r w:rsidRPr="005C10B1">
        <w:rPr>
          <w:rFonts w:ascii="Times New Roman" w:hAnsi="Times New Roman"/>
        </w:rPr>
        <w:t xml:space="preserve">Em cooperação com o conselho de governadores, o presidente do conselho deve: </w:t>
      </w:r>
    </w:p>
    <w:p w14:paraId="25C8F0CA" w14:textId="77777777" w:rsidR="005C10B1" w:rsidRPr="005C10B1" w:rsidRDefault="005C10B1" w:rsidP="005C10B1">
      <w:pPr>
        <w:ind w:left="720"/>
        <w:rPr>
          <w:rFonts w:ascii="Times New Roman" w:hAnsi="Times New Roman"/>
          <w:szCs w:val="24"/>
        </w:rPr>
      </w:pPr>
    </w:p>
    <w:p w14:paraId="28CA3047"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t>Fomentar os propósitos desta associação;</w:t>
      </w:r>
    </w:p>
    <w:p w14:paraId="6FAAE4CA"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lastRenderedPageBreak/>
        <w:t>Servir como Presidente da Equipe de Ação Global de Distrito Múltiplo para administrar e promover o crescimento do quadro associativo, desenvolvimento de liderança e serviços humanitários em todo o distrito múltiplo ao:</w:t>
      </w:r>
    </w:p>
    <w:p w14:paraId="0A1800CA" w14:textId="77777777" w:rsidR="005C10B1" w:rsidRPr="005C10B1" w:rsidRDefault="005C10B1" w:rsidP="005C10B1">
      <w:pPr>
        <w:numPr>
          <w:ilvl w:val="3"/>
          <w:numId w:val="12"/>
        </w:numPr>
        <w:tabs>
          <w:tab w:val="num" w:pos="1080"/>
        </w:tabs>
        <w:ind w:left="1080" w:hanging="360"/>
        <w:contextualSpacing/>
        <w:rPr>
          <w:rFonts w:ascii="Times New Roman" w:hAnsi="Times New Roman"/>
          <w:szCs w:val="24"/>
        </w:rPr>
      </w:pPr>
      <w:r w:rsidRPr="005C10B1">
        <w:rPr>
          <w:rFonts w:ascii="Times New Roman" w:hAnsi="Times New Roman"/>
        </w:rPr>
        <w:t xml:space="preserve">Garantir a seleção de um líder Leão qualificado para as posições de coordenador da GST de distrito múltiplo, coordenador da GMT de distrito múltiplo e coordenador da GLT de distrito múltiplo. </w:t>
      </w:r>
    </w:p>
    <w:p w14:paraId="55E2EBF8" w14:textId="77777777" w:rsidR="005C10B1" w:rsidRPr="005C10B1" w:rsidRDefault="005C10B1" w:rsidP="005C10B1">
      <w:pPr>
        <w:numPr>
          <w:ilvl w:val="3"/>
          <w:numId w:val="12"/>
        </w:numPr>
        <w:tabs>
          <w:tab w:val="num" w:pos="1080"/>
        </w:tabs>
        <w:ind w:left="1080" w:hanging="360"/>
        <w:contextualSpacing/>
        <w:rPr>
          <w:rFonts w:ascii="Times New Roman" w:hAnsi="Times New Roman"/>
          <w:szCs w:val="24"/>
        </w:rPr>
      </w:pPr>
      <w:r w:rsidRPr="005C10B1">
        <w:rPr>
          <w:rFonts w:ascii="Times New Roman" w:hAnsi="Times New Roman"/>
        </w:rPr>
        <w:t xml:space="preserve">Garantir reuniões ordinárias para discutir e avançar com as iniciativas estabelecidas pela Equipe de Ação Global de distrito múltiplo. </w:t>
      </w:r>
    </w:p>
    <w:p w14:paraId="7D8377D6" w14:textId="77777777" w:rsidR="005C10B1" w:rsidRPr="005C10B1" w:rsidRDefault="005C10B1" w:rsidP="005C10B1">
      <w:pPr>
        <w:numPr>
          <w:ilvl w:val="3"/>
          <w:numId w:val="12"/>
        </w:numPr>
        <w:tabs>
          <w:tab w:val="num" w:pos="1080"/>
        </w:tabs>
        <w:ind w:left="1080" w:hanging="360"/>
        <w:contextualSpacing/>
        <w:rPr>
          <w:rFonts w:ascii="Times New Roman" w:hAnsi="Times New Roman"/>
          <w:szCs w:val="24"/>
        </w:rPr>
      </w:pPr>
      <w:r w:rsidRPr="005C10B1">
        <w:rPr>
          <w:rFonts w:ascii="Times New Roman" w:hAnsi="Times New Roman"/>
        </w:rPr>
        <w:t xml:space="preserve">Colaborar com os líderes de área e as Equipes de Ação Global de distrito  </w:t>
      </w:r>
    </w:p>
    <w:p w14:paraId="3799386A"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t xml:space="preserve">Auxiliar na comunicação de informações sobre as normas, eventos e programas internacionais e distritais;   </w:t>
      </w:r>
    </w:p>
    <w:p w14:paraId="0C16151A"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t xml:space="preserve">Documentar e disponibilizar os objetivos e planos de longo prazo para o distrito múltiplo, conforme estabelecidos pelo conselho de governadores; </w:t>
      </w:r>
    </w:p>
    <w:p w14:paraId="46342AB6"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t xml:space="preserve">Convocar reuniões e facilitar a discussão durante as reuniões do conselho; </w:t>
      </w:r>
    </w:p>
    <w:p w14:paraId="5A575EA8"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t xml:space="preserve">Facilitar as operações da convenção do distrito múltiplo;  </w:t>
      </w:r>
    </w:p>
    <w:p w14:paraId="64D74B5D"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t>Apoiar os esforços iniciados pela Diretoria Internacional ou pelo conselho de governadores que se destinam a criar e fomentar a harmonia e a união entre os governadores de distrito;</w:t>
      </w:r>
    </w:p>
    <w:p w14:paraId="3273240D"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t>Apresentar relatórios e desempenhar os deveres conforme forem estipulados no estatuto e regulamentos do distrito múltiplo;</w:t>
      </w:r>
    </w:p>
    <w:p w14:paraId="063AC478"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t>Desempenhar outras funções administrativas conforme designação do conselho de governadores do distrito múltiplo; e</w:t>
      </w:r>
    </w:p>
    <w:p w14:paraId="178FD67C" w14:textId="77777777" w:rsidR="005C10B1" w:rsidRPr="005C10B1" w:rsidRDefault="005C10B1" w:rsidP="005C10B1">
      <w:pPr>
        <w:numPr>
          <w:ilvl w:val="2"/>
          <w:numId w:val="12"/>
        </w:numPr>
        <w:ind w:left="720"/>
        <w:rPr>
          <w:rFonts w:ascii="Times New Roman" w:hAnsi="Times New Roman"/>
          <w:szCs w:val="24"/>
        </w:rPr>
      </w:pPr>
      <w:r w:rsidRPr="005C10B1">
        <w:rPr>
          <w:rFonts w:ascii="Times New Roman" w:hAnsi="Times New Roman"/>
        </w:rPr>
        <w:t>Facilitar, por ocasião do término do seu mandato, a apresentação imediata das contas, fundos e registros do distrito múltiplo ao seu sucessor no cargo.</w:t>
      </w:r>
    </w:p>
    <w:p w14:paraId="042410F1" w14:textId="77777777" w:rsidR="005C10B1" w:rsidRPr="005C10B1" w:rsidRDefault="005C10B1" w:rsidP="005C10B1">
      <w:pPr>
        <w:ind w:left="720"/>
        <w:rPr>
          <w:rFonts w:ascii="Times New Roman" w:hAnsi="Times New Roman"/>
          <w:szCs w:val="24"/>
        </w:rPr>
      </w:pPr>
    </w:p>
    <w:p w14:paraId="76AAA25F"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bCs/>
        </w:rPr>
        <w:t>SECRETÁRIO-TESOUREIRO DO CONSELHO DE DISTRITO MÚLTIPLO.</w:t>
      </w:r>
      <w:r w:rsidRPr="005C10B1">
        <w:rPr>
          <w:rFonts w:ascii="Times New Roman" w:hAnsi="Times New Roman"/>
        </w:rPr>
        <w:t xml:space="preserve"> Sob a supervisão e direcionamento do Conselho de Governadores, o secretário-tesoureiro de conselho deverá:</w:t>
      </w:r>
    </w:p>
    <w:p w14:paraId="0B2418E4" w14:textId="77777777" w:rsidR="005C10B1" w:rsidRPr="005C10B1" w:rsidRDefault="005C10B1" w:rsidP="005C10B1">
      <w:pPr>
        <w:rPr>
          <w:rFonts w:ascii="Times New Roman" w:hAnsi="Times New Roman"/>
          <w:szCs w:val="24"/>
        </w:rPr>
      </w:pPr>
    </w:p>
    <w:p w14:paraId="02DB9868" w14:textId="77777777" w:rsidR="005C10B1" w:rsidRPr="005C10B1" w:rsidRDefault="005C10B1" w:rsidP="005C10B1">
      <w:pPr>
        <w:numPr>
          <w:ilvl w:val="0"/>
          <w:numId w:val="5"/>
        </w:numPr>
        <w:contextualSpacing/>
        <w:rPr>
          <w:rFonts w:ascii="Times New Roman" w:hAnsi="Times New Roman"/>
          <w:szCs w:val="24"/>
        </w:rPr>
      </w:pPr>
      <w:r w:rsidRPr="005C10B1">
        <w:rPr>
          <w:rFonts w:ascii="Times New Roman" w:hAnsi="Times New Roman"/>
        </w:rPr>
        <w:t>Manter registros acurados das atas de todas as reuniões do Conselho de Governadores e, dentro de dez (10) dias após cada reunião, enviar cópias para todos os membros do conselho e à sede de Lions Clubs International</w:t>
      </w:r>
    </w:p>
    <w:p w14:paraId="3D727C63" w14:textId="77777777" w:rsidR="005C10B1" w:rsidRPr="005C10B1" w:rsidRDefault="005C10B1" w:rsidP="005C10B1">
      <w:pPr>
        <w:numPr>
          <w:ilvl w:val="0"/>
          <w:numId w:val="5"/>
        </w:numPr>
        <w:contextualSpacing/>
        <w:rPr>
          <w:rFonts w:ascii="Times New Roman" w:hAnsi="Times New Roman"/>
          <w:szCs w:val="24"/>
        </w:rPr>
      </w:pPr>
      <w:r w:rsidRPr="005C10B1">
        <w:rPr>
          <w:rFonts w:ascii="Times New Roman" w:hAnsi="Times New Roman"/>
        </w:rPr>
        <w:t>Oferecer assistência ao Conselho de Governadores na realização dos negócios do distrito múltiplo e desempenhar outras funções conforme especificado ou implícito no estatuto e regulamentos, ou conforme lhe for designado periodicamente pelo Conselho de Governadores.</w:t>
      </w:r>
    </w:p>
    <w:p w14:paraId="6C1ABB0E" w14:textId="77777777" w:rsidR="005C10B1" w:rsidRPr="005C10B1" w:rsidRDefault="005C10B1" w:rsidP="005C10B1">
      <w:pPr>
        <w:numPr>
          <w:ilvl w:val="0"/>
          <w:numId w:val="5"/>
        </w:numPr>
        <w:contextualSpacing/>
        <w:rPr>
          <w:rFonts w:ascii="Times New Roman" w:hAnsi="Times New Roman"/>
          <w:szCs w:val="24"/>
        </w:rPr>
      </w:pPr>
      <w:r w:rsidRPr="005C10B1">
        <w:rPr>
          <w:rFonts w:ascii="Times New Roman" w:hAnsi="Times New Roman"/>
        </w:rPr>
        <w:t>Receber e oferecer recibos apropriados referentes às quotas e taxas exigidas a serem pagas pelo secretário-tesoureiro do gabinete do subdistrito, depositando os recursos em um banco ou bancos designados pelo Conselho de Governadores, e desembolsando os recursos sob a supervisão e controle do conselho, utilizando cheques sacados conforme tais depósitos assinados por ele e endossados pelo presidente do conselho ou outro membro do conselho devidamente autorizado.</w:t>
      </w:r>
    </w:p>
    <w:p w14:paraId="5886F7CE" w14:textId="77777777" w:rsidR="005C10B1" w:rsidRPr="005C10B1" w:rsidRDefault="005C10B1" w:rsidP="005C10B1">
      <w:pPr>
        <w:numPr>
          <w:ilvl w:val="0"/>
          <w:numId w:val="5"/>
        </w:numPr>
        <w:contextualSpacing/>
        <w:rPr>
          <w:rFonts w:ascii="Times New Roman" w:hAnsi="Times New Roman"/>
          <w:szCs w:val="24"/>
        </w:rPr>
      </w:pPr>
      <w:r w:rsidRPr="005C10B1">
        <w:rPr>
          <w:rFonts w:ascii="Times New Roman" w:hAnsi="Times New Roman"/>
        </w:rPr>
        <w:t xml:space="preserve">Manter contabilidade acurada e registro das contas e atas de todas as reuniões do Conselho de Governadores e do distrito múltiplo, permitindo a inspeção desses documentos por qualquer membro do conselho ou qualquer clube do distrito múltiplo (ou </w:t>
      </w:r>
      <w:r w:rsidRPr="005C10B1">
        <w:rPr>
          <w:rFonts w:ascii="Times New Roman" w:hAnsi="Times New Roman"/>
        </w:rPr>
        <w:lastRenderedPageBreak/>
        <w:t>qualquer agente devidamente autorizado a fazê-lo) dentro de um prazo razoável para qualquer propósito justo.</w:t>
      </w:r>
    </w:p>
    <w:p w14:paraId="4CDD6D15" w14:textId="77777777" w:rsidR="005C10B1" w:rsidRPr="005C10B1" w:rsidRDefault="005C10B1" w:rsidP="005C10B1">
      <w:pPr>
        <w:numPr>
          <w:ilvl w:val="0"/>
          <w:numId w:val="5"/>
        </w:numPr>
        <w:contextualSpacing/>
        <w:rPr>
          <w:rFonts w:ascii="Times New Roman" w:hAnsi="Times New Roman"/>
          <w:szCs w:val="24"/>
        </w:rPr>
      </w:pPr>
      <w:r w:rsidRPr="005C10B1">
        <w:rPr>
          <w:rFonts w:ascii="Times New Roman" w:hAnsi="Times New Roman"/>
        </w:rPr>
        <w:t>Garantir a fiança pelo fiel desempenho dos seus deveres em uma soma tal e com as devidas fianças, conforme determinado pelo Conselho de Governadores.</w:t>
      </w:r>
    </w:p>
    <w:p w14:paraId="65AE90E6" w14:textId="77777777" w:rsidR="005C10B1" w:rsidRPr="005C10B1" w:rsidRDefault="005C10B1" w:rsidP="005C10B1">
      <w:pPr>
        <w:numPr>
          <w:ilvl w:val="0"/>
          <w:numId w:val="5"/>
        </w:numPr>
        <w:contextualSpacing/>
        <w:rPr>
          <w:rFonts w:ascii="Times New Roman" w:hAnsi="Times New Roman"/>
          <w:szCs w:val="24"/>
        </w:rPr>
      </w:pPr>
      <w:r w:rsidRPr="005C10B1">
        <w:rPr>
          <w:rFonts w:ascii="Times New Roman" w:hAnsi="Times New Roman"/>
        </w:rPr>
        <w:t>Entregar em tempo hábil, ao término do seu mandato, a contabilidade financeira, fundos e registros gerais do distrito múltiplo ao seu sucessor no cargo.</w:t>
      </w:r>
    </w:p>
    <w:p w14:paraId="74F9B253" w14:textId="77777777" w:rsidR="005C10B1" w:rsidRPr="005C10B1" w:rsidRDefault="005C10B1" w:rsidP="005C10B1">
      <w:pPr>
        <w:numPr>
          <w:ilvl w:val="0"/>
          <w:numId w:val="5"/>
        </w:numPr>
        <w:contextualSpacing/>
        <w:rPr>
          <w:rFonts w:ascii="Times New Roman" w:hAnsi="Times New Roman"/>
          <w:szCs w:val="24"/>
        </w:rPr>
      </w:pPr>
      <w:r w:rsidRPr="005C10B1">
        <w:rPr>
          <w:rFonts w:ascii="Times New Roman" w:hAnsi="Times New Roman"/>
        </w:rPr>
        <w:t>Caso sejam adotados cargos separados de secretário do conselho e tesoureiro do conselho, os deveres aqui relacionados devem ser atribuídos a cada um dos dirigentes de acordo com a natureza das atribuições.</w:t>
      </w:r>
    </w:p>
    <w:p w14:paraId="2A3B1423" w14:textId="77777777" w:rsidR="005C10B1" w:rsidRPr="005C10B1" w:rsidRDefault="005C10B1" w:rsidP="005C10B1">
      <w:pPr>
        <w:ind w:left="720"/>
        <w:rPr>
          <w:rFonts w:ascii="Times New Roman" w:hAnsi="Times New Roman"/>
          <w:szCs w:val="24"/>
        </w:rPr>
      </w:pPr>
    </w:p>
    <w:p w14:paraId="37805177"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4. </w:t>
      </w:r>
      <w:r w:rsidRPr="005C10B1">
        <w:rPr>
          <w:rFonts w:ascii="Times New Roman" w:hAnsi="Times New Roman"/>
          <w:b/>
          <w:bCs/>
        </w:rPr>
        <w:t>ASSESSOR DE PROTOCOLO DO DISTRITO MÚLTIPLO.</w:t>
      </w:r>
      <w:r w:rsidRPr="005C10B1">
        <w:rPr>
          <w:rFonts w:ascii="Times New Roman" w:hAnsi="Times New Roman"/>
        </w:rPr>
        <w:t xml:space="preserve"> O Conselho de Governadores deverá nomear um assessor de protocolo anualmente para o distrito múltiplo. Sob a supervisão e direcionamento do Conselho de Governadores, o assessor de protocolo deverá:</w:t>
      </w:r>
    </w:p>
    <w:p w14:paraId="50C21866" w14:textId="77777777" w:rsidR="005C10B1" w:rsidRPr="005C10B1" w:rsidRDefault="005C10B1" w:rsidP="005C10B1">
      <w:pPr>
        <w:rPr>
          <w:rFonts w:ascii="Times New Roman" w:hAnsi="Times New Roman"/>
          <w:szCs w:val="24"/>
        </w:rPr>
      </w:pPr>
    </w:p>
    <w:p w14:paraId="412ED68C" w14:textId="77777777" w:rsidR="005C10B1" w:rsidRPr="005C10B1" w:rsidRDefault="005C10B1" w:rsidP="005C10B1">
      <w:pPr>
        <w:numPr>
          <w:ilvl w:val="1"/>
          <w:numId w:val="6"/>
        </w:numPr>
        <w:contextualSpacing/>
        <w:rPr>
          <w:rFonts w:ascii="Times New Roman" w:hAnsi="Times New Roman"/>
          <w:szCs w:val="24"/>
        </w:rPr>
      </w:pPr>
      <w:r w:rsidRPr="005C10B1">
        <w:rPr>
          <w:rFonts w:ascii="Times New Roman" w:hAnsi="Times New Roman"/>
        </w:rPr>
        <w:t>Em todos os eventos que contam com a presença de dignitários visitantes, providenciar gráficos dos lugares à mesa de acordo com o protocolo oficial da associação; assegurando que as apresentações verbais sejam baseadas no mesmo protocolo. Assegurar que as exigências quanto aos trajes estejam claras para todos os eventos.</w:t>
      </w:r>
    </w:p>
    <w:p w14:paraId="3CE99C5D" w14:textId="77777777" w:rsidR="005C10B1" w:rsidRPr="005C10B1" w:rsidRDefault="005C10B1" w:rsidP="005C10B1">
      <w:pPr>
        <w:numPr>
          <w:ilvl w:val="1"/>
          <w:numId w:val="6"/>
        </w:numPr>
        <w:contextualSpacing/>
        <w:rPr>
          <w:rFonts w:ascii="Times New Roman" w:hAnsi="Times New Roman"/>
          <w:szCs w:val="24"/>
        </w:rPr>
      </w:pPr>
      <w:r w:rsidRPr="005C10B1">
        <w:rPr>
          <w:rFonts w:ascii="Times New Roman" w:hAnsi="Times New Roman"/>
        </w:rPr>
        <w:t>Providenciar uma recepção apropriada no aeroporto (ou em outro local de chegada); providenciar transporte adequado para o hotel ou outra acomodação, inspecionar o apartamento do hotel antecipadamente para garantir que esteja em condições aceitas e providenciar cortesias apropriadas (flores, frutas etc.).</w:t>
      </w:r>
    </w:p>
    <w:p w14:paraId="69207E04" w14:textId="77777777" w:rsidR="005C10B1" w:rsidRPr="005C10B1" w:rsidRDefault="005C10B1" w:rsidP="005C10B1">
      <w:pPr>
        <w:numPr>
          <w:ilvl w:val="1"/>
          <w:numId w:val="6"/>
        </w:numPr>
        <w:contextualSpacing/>
        <w:rPr>
          <w:rFonts w:ascii="Times New Roman" w:hAnsi="Times New Roman"/>
          <w:szCs w:val="24"/>
        </w:rPr>
      </w:pPr>
      <w:r w:rsidRPr="005C10B1">
        <w:rPr>
          <w:rFonts w:ascii="Times New Roman" w:hAnsi="Times New Roman"/>
        </w:rPr>
        <w:t>Providenciar acompanhamento apropriado dos visitantes a cada função do programa.</w:t>
      </w:r>
    </w:p>
    <w:p w14:paraId="1E8F3E51" w14:textId="77777777" w:rsidR="005C10B1" w:rsidRPr="005C10B1" w:rsidRDefault="005C10B1" w:rsidP="005C10B1">
      <w:pPr>
        <w:numPr>
          <w:ilvl w:val="1"/>
          <w:numId w:val="6"/>
        </w:numPr>
        <w:contextualSpacing/>
        <w:rPr>
          <w:rFonts w:ascii="Times New Roman" w:hAnsi="Times New Roman"/>
          <w:szCs w:val="24"/>
        </w:rPr>
      </w:pPr>
      <w:r w:rsidRPr="005C10B1">
        <w:rPr>
          <w:rFonts w:ascii="Times New Roman" w:hAnsi="Times New Roman"/>
        </w:rPr>
        <w:t>Providenciar visitas de cortesia a líderes do governo local (ou líder regional e/ou nacional, caso o local sugerir esta possibilidade), conforme permitir o programa do visitante.</w:t>
      </w:r>
    </w:p>
    <w:p w14:paraId="78565B40" w14:textId="77777777" w:rsidR="005C10B1" w:rsidRPr="005C10B1" w:rsidRDefault="005C10B1" w:rsidP="005C10B1">
      <w:pPr>
        <w:numPr>
          <w:ilvl w:val="1"/>
          <w:numId w:val="6"/>
        </w:numPr>
        <w:contextualSpacing/>
        <w:rPr>
          <w:rFonts w:ascii="Times New Roman" w:hAnsi="Times New Roman"/>
          <w:szCs w:val="24"/>
        </w:rPr>
      </w:pPr>
      <w:r w:rsidRPr="005C10B1">
        <w:rPr>
          <w:rFonts w:ascii="Times New Roman" w:hAnsi="Times New Roman"/>
        </w:rPr>
        <w:t>Coordenar o trabalho de relações públicas junto à mídia tal como televisão, rádio e imprensa, conforme for necessário.</w:t>
      </w:r>
    </w:p>
    <w:p w14:paraId="23F79E70" w14:textId="77777777" w:rsidR="005C10B1" w:rsidRPr="005C10B1" w:rsidRDefault="005C10B1" w:rsidP="005C10B1">
      <w:pPr>
        <w:numPr>
          <w:ilvl w:val="1"/>
          <w:numId w:val="6"/>
        </w:numPr>
        <w:contextualSpacing/>
        <w:rPr>
          <w:rFonts w:ascii="Times New Roman" w:hAnsi="Times New Roman"/>
          <w:szCs w:val="24"/>
        </w:rPr>
      </w:pPr>
      <w:r w:rsidRPr="005C10B1">
        <w:rPr>
          <w:rFonts w:ascii="Times New Roman" w:hAnsi="Times New Roman"/>
        </w:rPr>
        <w:t>Coordenar a saída do hotel e transporte para o aeroporto (ou outro meio de saída).</w:t>
      </w:r>
    </w:p>
    <w:p w14:paraId="6D85EFA6" w14:textId="77777777" w:rsidR="005C10B1" w:rsidRPr="005C10B1" w:rsidRDefault="005C10B1" w:rsidP="005C10B1">
      <w:pPr>
        <w:ind w:left="360"/>
        <w:rPr>
          <w:rFonts w:ascii="Times New Roman" w:hAnsi="Times New Roman"/>
          <w:szCs w:val="24"/>
        </w:rPr>
      </w:pPr>
    </w:p>
    <w:p w14:paraId="46479FA7" w14:textId="77777777" w:rsidR="005C10B1" w:rsidRPr="005C10B1" w:rsidRDefault="005C10B1" w:rsidP="005C10B1">
      <w:pPr>
        <w:rPr>
          <w:rFonts w:ascii="Times New Roman" w:hAnsi="Times New Roman"/>
          <w:szCs w:val="24"/>
        </w:rPr>
      </w:pPr>
      <w:r w:rsidRPr="005C10B1">
        <w:rPr>
          <w:rFonts w:ascii="Times New Roman" w:hAnsi="Times New Roman"/>
        </w:rPr>
        <w:t>Seção 5.</w:t>
      </w:r>
      <w:r w:rsidRPr="005C10B1">
        <w:rPr>
          <w:rFonts w:ascii="Times New Roman" w:hAnsi="Times New Roman"/>
          <w:b/>
        </w:rPr>
        <w:t xml:space="preserve"> COORDENADOR DA EQUIPE DE SERVIÇOS GLOBAIS (GST) DE DISTRITO MÚLTIPLO.</w:t>
      </w:r>
      <w:r w:rsidRPr="005C10B1">
        <w:rPr>
          <w:rFonts w:ascii="Times New Roman" w:hAnsi="Times New Roman"/>
        </w:rPr>
        <w:t xml:space="preserve"> O coordenador da GST de distrito múltiplo é membro da Equipe de Ação Global de Distrito Múltiplo. As suas responsabilidades são: </w:t>
      </w:r>
    </w:p>
    <w:p w14:paraId="44C49652" w14:textId="77777777" w:rsidR="005C10B1" w:rsidRPr="005C10B1" w:rsidRDefault="005C10B1" w:rsidP="005C10B1">
      <w:pPr>
        <w:rPr>
          <w:rFonts w:ascii="Times New Roman" w:hAnsi="Times New Roman"/>
          <w:szCs w:val="24"/>
        </w:rPr>
      </w:pPr>
    </w:p>
    <w:p w14:paraId="44C79AA9" w14:textId="77777777" w:rsidR="005C10B1" w:rsidRPr="005C10B1" w:rsidRDefault="005C10B1" w:rsidP="005C10B1">
      <w:pPr>
        <w:numPr>
          <w:ilvl w:val="0"/>
          <w:numId w:val="14"/>
        </w:numPr>
        <w:rPr>
          <w:rFonts w:ascii="Times New Roman" w:hAnsi="Times New Roman"/>
          <w:szCs w:val="24"/>
        </w:rPr>
      </w:pPr>
      <w:r w:rsidRPr="005C10B1">
        <w:rPr>
          <w:rFonts w:ascii="Times New Roman" w:hAnsi="Times New Roman"/>
        </w:rPr>
        <w:t xml:space="preserve">Desenvolver e executar um plano de ação anual de distrito múltiplo e monitorar o progresso em direção às metas. Apoiar os distritos e oferece motivação para alcançar as metas distritais. </w:t>
      </w:r>
    </w:p>
    <w:p w14:paraId="38851B30" w14:textId="77777777" w:rsidR="005C10B1" w:rsidRPr="005C10B1" w:rsidRDefault="005C10B1" w:rsidP="005C10B1">
      <w:pPr>
        <w:numPr>
          <w:ilvl w:val="0"/>
          <w:numId w:val="14"/>
        </w:numPr>
        <w:rPr>
          <w:rFonts w:ascii="Times New Roman" w:hAnsi="Times New Roman"/>
          <w:szCs w:val="24"/>
        </w:rPr>
      </w:pPr>
      <w:r w:rsidRPr="005C10B1">
        <w:rPr>
          <w:rFonts w:ascii="Times New Roman" w:hAnsi="Times New Roman"/>
        </w:rPr>
        <w:t>Colaborar com os coordenadores da GMT e GLT de distrito múltiplo e Presidente da Equipe de Ação Global de Distrito Múltiplo (presidente de conselho) no sentido de potencializar as iniciativas voltadas ao desenvolvimento de liderança, aumento de associados e expansão do serviço humanitário.</w:t>
      </w:r>
    </w:p>
    <w:p w14:paraId="6570D973" w14:textId="77777777" w:rsidR="005C10B1" w:rsidRPr="005C10B1" w:rsidRDefault="005C10B1" w:rsidP="005C10B1">
      <w:pPr>
        <w:numPr>
          <w:ilvl w:val="0"/>
          <w:numId w:val="14"/>
        </w:numPr>
        <w:contextualSpacing/>
        <w:rPr>
          <w:rFonts w:ascii="Times New Roman" w:eastAsia="Calibri" w:hAnsi="Times New Roman"/>
          <w:szCs w:val="24"/>
        </w:rPr>
      </w:pPr>
      <w:r w:rsidRPr="005C10B1">
        <w:rPr>
          <w:rFonts w:ascii="Times New Roman" w:eastAsia="Calibri" w:hAnsi="Times New Roman"/>
          <w:szCs w:val="22"/>
        </w:rPr>
        <w:t>Apoiar projetos de serviços comunitários locais que criem a sensação de pertencer e orgulho dos Leões e Leos do distrito múltiplo.</w:t>
      </w:r>
    </w:p>
    <w:p w14:paraId="355308E3" w14:textId="77777777" w:rsidR="005C10B1" w:rsidRPr="005C10B1" w:rsidRDefault="005C10B1" w:rsidP="005C10B1">
      <w:pPr>
        <w:numPr>
          <w:ilvl w:val="0"/>
          <w:numId w:val="14"/>
        </w:numPr>
        <w:contextualSpacing/>
        <w:rPr>
          <w:rFonts w:ascii="Times New Roman" w:eastAsia="Calibri" w:hAnsi="Times New Roman"/>
          <w:szCs w:val="24"/>
        </w:rPr>
      </w:pPr>
      <w:r w:rsidRPr="005C10B1">
        <w:rPr>
          <w:rFonts w:ascii="Times New Roman" w:eastAsia="Calibri" w:hAnsi="Times New Roman"/>
          <w:szCs w:val="22"/>
        </w:rPr>
        <w:t xml:space="preserve">Colaborar com os coordenadores da GMT e GLT para oferecer estratégias de conservação de associados aos distritos. </w:t>
      </w:r>
    </w:p>
    <w:p w14:paraId="4D88CCD2" w14:textId="77777777" w:rsidR="005C10B1" w:rsidRPr="005C10B1" w:rsidRDefault="005C10B1" w:rsidP="005C10B1">
      <w:pPr>
        <w:numPr>
          <w:ilvl w:val="0"/>
          <w:numId w:val="14"/>
        </w:numPr>
        <w:contextualSpacing/>
        <w:rPr>
          <w:rFonts w:ascii="Times New Roman" w:eastAsia="Calibri" w:hAnsi="Times New Roman"/>
          <w:szCs w:val="24"/>
        </w:rPr>
      </w:pPr>
      <w:r w:rsidRPr="005C10B1">
        <w:rPr>
          <w:rFonts w:ascii="Times New Roman" w:eastAsia="Calibri" w:hAnsi="Times New Roman"/>
          <w:szCs w:val="22"/>
        </w:rPr>
        <w:lastRenderedPageBreak/>
        <w:t xml:space="preserve">Comunicar-se regularmente com os coordenadores distritais de GST para informá-los sobre os programas, parcerias e subsídios de LCI e LCIF. </w:t>
      </w:r>
    </w:p>
    <w:p w14:paraId="142684C2" w14:textId="77777777" w:rsidR="005C10B1" w:rsidRPr="005C10B1" w:rsidRDefault="005C10B1" w:rsidP="005C10B1">
      <w:pPr>
        <w:numPr>
          <w:ilvl w:val="0"/>
          <w:numId w:val="14"/>
        </w:numPr>
        <w:contextualSpacing/>
        <w:rPr>
          <w:rFonts w:ascii="Times New Roman" w:eastAsia="Calibri" w:hAnsi="Times New Roman"/>
          <w:szCs w:val="24"/>
        </w:rPr>
      </w:pPr>
      <w:r w:rsidRPr="005C10B1">
        <w:rPr>
          <w:rFonts w:ascii="Times New Roman" w:eastAsia="Calibri" w:hAnsi="Times New Roman"/>
          <w:szCs w:val="22"/>
        </w:rPr>
        <w:t xml:space="preserve">Servir como um recurso e especialista no conteúdo para as melhores práticas regionais na implementação de projetos de serviços para as iniciativas de LCI. </w:t>
      </w:r>
    </w:p>
    <w:p w14:paraId="24BFD29B" w14:textId="77777777" w:rsidR="005C10B1" w:rsidRPr="005C10B1" w:rsidRDefault="005C10B1" w:rsidP="005C10B1">
      <w:pPr>
        <w:numPr>
          <w:ilvl w:val="0"/>
          <w:numId w:val="14"/>
        </w:numPr>
        <w:contextualSpacing/>
        <w:rPr>
          <w:rFonts w:ascii="Times New Roman" w:eastAsia="Calibri" w:hAnsi="Times New Roman"/>
          <w:szCs w:val="24"/>
        </w:rPr>
      </w:pPr>
      <w:r w:rsidRPr="005C10B1">
        <w:rPr>
          <w:rFonts w:ascii="Times New Roman" w:eastAsia="Calibri" w:hAnsi="Times New Roman"/>
          <w:szCs w:val="22"/>
        </w:rPr>
        <w:t xml:space="preserve">Incentivar os coordenadores da GST de distrito a promoverem projetos de serviço que atraiam participantes de diferentes gerações, incluindo o desenvolvimento de liderança e a integração com os Leos. </w:t>
      </w:r>
    </w:p>
    <w:p w14:paraId="6DFF4CC3" w14:textId="77777777" w:rsidR="005C10B1" w:rsidRPr="005C10B1" w:rsidRDefault="005C10B1" w:rsidP="005C10B1">
      <w:pPr>
        <w:numPr>
          <w:ilvl w:val="0"/>
          <w:numId w:val="14"/>
        </w:numPr>
        <w:contextualSpacing/>
        <w:rPr>
          <w:rFonts w:ascii="Times New Roman" w:eastAsia="Calibri" w:hAnsi="Times New Roman"/>
          <w:szCs w:val="24"/>
        </w:rPr>
      </w:pPr>
      <w:r w:rsidRPr="005C10B1">
        <w:rPr>
          <w:rFonts w:ascii="Times New Roman" w:eastAsia="Calibri" w:hAnsi="Times New Roman"/>
          <w:szCs w:val="22"/>
        </w:rPr>
        <w:t xml:space="preserve">Aumentar a colaboração com o coordenador de LCIF de distrito múltiplo e distrito para maximizar a captação de fundos e recursos de LCIF. </w:t>
      </w:r>
    </w:p>
    <w:p w14:paraId="7630C77A" w14:textId="77777777" w:rsidR="005C10B1" w:rsidRPr="005C10B1" w:rsidRDefault="005C10B1" w:rsidP="005C10B1">
      <w:pPr>
        <w:numPr>
          <w:ilvl w:val="0"/>
          <w:numId w:val="14"/>
        </w:numPr>
        <w:contextualSpacing/>
        <w:rPr>
          <w:rFonts w:ascii="Times New Roman" w:eastAsia="Calibri" w:hAnsi="Times New Roman"/>
          <w:szCs w:val="24"/>
        </w:rPr>
      </w:pPr>
      <w:r w:rsidRPr="005C10B1">
        <w:rPr>
          <w:rFonts w:ascii="Times New Roman" w:eastAsia="Calibri" w:hAnsi="Times New Roman"/>
          <w:szCs w:val="22"/>
        </w:rPr>
        <w:t xml:space="preserve">Em coordenação com o coordenador de LCIF de distrito múltiplo, monitorar os subsídios de LCIF concedidos ao distrito múltiplo.  </w:t>
      </w:r>
    </w:p>
    <w:p w14:paraId="4861903A" w14:textId="77777777" w:rsidR="005C10B1" w:rsidRPr="005C10B1" w:rsidRDefault="005C10B1" w:rsidP="005C10B1">
      <w:pPr>
        <w:numPr>
          <w:ilvl w:val="0"/>
          <w:numId w:val="14"/>
        </w:numPr>
        <w:contextualSpacing/>
        <w:rPr>
          <w:rFonts w:ascii="Times New Roman" w:eastAsia="Calibri" w:hAnsi="Times New Roman"/>
          <w:szCs w:val="24"/>
        </w:rPr>
      </w:pPr>
      <w:r w:rsidRPr="005C10B1">
        <w:rPr>
          <w:rFonts w:ascii="Times New Roman" w:eastAsia="Calibri" w:hAnsi="Times New Roman"/>
          <w:szCs w:val="22"/>
        </w:rPr>
        <w:t>Agir como defensor de causas para o distrito múltiplo implementar atividades incluindo, mas não se limitando a, conscientização e educação da comunidade, políticas públicas e legislativas, eventos e parcerias” e renomeando os itens restantes.</w:t>
      </w:r>
    </w:p>
    <w:p w14:paraId="61E6D31D" w14:textId="77777777" w:rsidR="005C10B1" w:rsidRPr="005C10B1" w:rsidRDefault="005C10B1" w:rsidP="005C10B1">
      <w:pPr>
        <w:ind w:left="720"/>
        <w:contextualSpacing/>
        <w:rPr>
          <w:rFonts w:ascii="Times New Roman" w:eastAsia="Calibri" w:hAnsi="Times New Roman"/>
          <w:szCs w:val="24"/>
        </w:rPr>
      </w:pPr>
    </w:p>
    <w:p w14:paraId="6F3DFBC4" w14:textId="77777777" w:rsidR="005C10B1" w:rsidRPr="005C10B1" w:rsidRDefault="005C10B1" w:rsidP="005C10B1">
      <w:pPr>
        <w:rPr>
          <w:rFonts w:ascii="Times New Roman" w:hAnsi="Times New Roman"/>
          <w:szCs w:val="24"/>
        </w:rPr>
      </w:pPr>
      <w:r w:rsidRPr="005C10B1">
        <w:rPr>
          <w:rFonts w:ascii="Times New Roman" w:hAnsi="Times New Roman"/>
        </w:rPr>
        <w:t>Seção 6.</w:t>
      </w:r>
      <w:r w:rsidRPr="005C10B1">
        <w:rPr>
          <w:rFonts w:ascii="Times New Roman" w:hAnsi="Times New Roman"/>
          <w:b/>
        </w:rPr>
        <w:t xml:space="preserve"> COORDENADOR DA EQUIPE GLOBAL DE AUMENTO DE ASSOCIADOS (GMT) DE DISTRITO MÚLTIPLO. </w:t>
      </w:r>
      <w:r w:rsidRPr="005C10B1">
        <w:rPr>
          <w:rFonts w:ascii="Times New Roman" w:hAnsi="Times New Roman"/>
        </w:rPr>
        <w:t xml:space="preserve">O coordenador da GMT de distrito múltiplo é membro da Equipe de Ação Global de Distrito Múltiplo. As suas responsabilidades são: </w:t>
      </w:r>
    </w:p>
    <w:p w14:paraId="37F06E30" w14:textId="77777777" w:rsidR="005C10B1" w:rsidRPr="005C10B1" w:rsidRDefault="005C10B1" w:rsidP="005C10B1">
      <w:pPr>
        <w:rPr>
          <w:rFonts w:ascii="Times New Roman" w:hAnsi="Times New Roman"/>
          <w:b/>
          <w:szCs w:val="24"/>
        </w:rPr>
      </w:pPr>
    </w:p>
    <w:p w14:paraId="1DBFF524" w14:textId="77777777" w:rsidR="005C10B1" w:rsidRPr="005C10B1" w:rsidRDefault="005C10B1" w:rsidP="005C10B1">
      <w:pPr>
        <w:numPr>
          <w:ilvl w:val="0"/>
          <w:numId w:val="15"/>
        </w:numPr>
        <w:contextualSpacing/>
        <w:rPr>
          <w:rFonts w:ascii="Times New Roman" w:eastAsia="Calibri" w:hAnsi="Times New Roman"/>
          <w:szCs w:val="24"/>
        </w:rPr>
      </w:pPr>
      <w:r w:rsidRPr="005C10B1">
        <w:rPr>
          <w:rFonts w:ascii="Times New Roman" w:eastAsia="Calibri" w:hAnsi="Times New Roman"/>
          <w:szCs w:val="22"/>
        </w:rPr>
        <w:t>Colaborar com os coordenadores da GLT e GST de distrito múltiplo e Presidente da Equipe de Ação Global de Distrito Múltiplo (presidente de conselho) no sentido de potencializar as iniciativas voltadas ao desenvolvimento de liderança, aumento de associados e expansão do serviço humanitário.</w:t>
      </w:r>
    </w:p>
    <w:p w14:paraId="682C276A" w14:textId="77777777" w:rsidR="005C10B1" w:rsidRPr="005C10B1" w:rsidRDefault="005C10B1" w:rsidP="005C10B1">
      <w:pPr>
        <w:numPr>
          <w:ilvl w:val="0"/>
          <w:numId w:val="15"/>
        </w:numPr>
        <w:contextualSpacing/>
        <w:rPr>
          <w:rFonts w:ascii="Times New Roman" w:eastAsia="Calibri" w:hAnsi="Times New Roman"/>
          <w:szCs w:val="24"/>
        </w:rPr>
      </w:pPr>
      <w:r w:rsidRPr="005C10B1">
        <w:rPr>
          <w:rFonts w:ascii="Times New Roman" w:eastAsia="Calibri" w:hAnsi="Times New Roman"/>
          <w:szCs w:val="22"/>
        </w:rPr>
        <w:t>Desenvolver e executar um plano anual de desenvolvimento do quadro associativo de distrito múltiplo.</w:t>
      </w:r>
    </w:p>
    <w:p w14:paraId="00F0F656" w14:textId="77777777" w:rsidR="005C10B1" w:rsidRPr="005C10B1" w:rsidRDefault="005C10B1" w:rsidP="005C10B1">
      <w:pPr>
        <w:numPr>
          <w:ilvl w:val="0"/>
          <w:numId w:val="15"/>
        </w:numPr>
        <w:contextualSpacing/>
        <w:rPr>
          <w:rFonts w:ascii="Times New Roman" w:eastAsia="Calibri" w:hAnsi="Times New Roman"/>
          <w:szCs w:val="24"/>
        </w:rPr>
      </w:pPr>
      <w:r w:rsidRPr="005C10B1">
        <w:rPr>
          <w:rFonts w:ascii="Times New Roman" w:eastAsia="Calibri" w:hAnsi="Times New Roman"/>
          <w:szCs w:val="22"/>
        </w:rPr>
        <w:t xml:space="preserve">Comunicar-se regularmente com os coordenadores da GMT de distrito para garantir que estejam conscientes dos recursos e programas disponíveis para o quadro associativo. </w:t>
      </w:r>
    </w:p>
    <w:p w14:paraId="3726F924" w14:textId="77777777" w:rsidR="005C10B1" w:rsidRPr="005C10B1" w:rsidRDefault="005C10B1" w:rsidP="005C10B1">
      <w:pPr>
        <w:numPr>
          <w:ilvl w:val="0"/>
          <w:numId w:val="15"/>
        </w:numPr>
        <w:contextualSpacing/>
        <w:rPr>
          <w:rFonts w:ascii="Times New Roman" w:eastAsia="Calibri" w:hAnsi="Times New Roman"/>
          <w:szCs w:val="24"/>
        </w:rPr>
      </w:pPr>
      <w:r w:rsidRPr="005C10B1">
        <w:rPr>
          <w:rFonts w:ascii="Times New Roman" w:eastAsia="Calibri" w:hAnsi="Times New Roman"/>
          <w:szCs w:val="22"/>
        </w:rPr>
        <w:t xml:space="preserve">Monitorar o progresso de cada distrito referente às metas de aumento de associados. Oferecer suporte e motivação para ajudar a alcançar as metas estabelecidas pelo distrito. </w:t>
      </w:r>
    </w:p>
    <w:p w14:paraId="6D30A0E2" w14:textId="77777777" w:rsidR="005C10B1" w:rsidRPr="005C10B1" w:rsidRDefault="005C10B1" w:rsidP="005C10B1">
      <w:pPr>
        <w:numPr>
          <w:ilvl w:val="0"/>
          <w:numId w:val="15"/>
        </w:numPr>
        <w:contextualSpacing/>
        <w:rPr>
          <w:rFonts w:ascii="Times New Roman" w:eastAsia="Calibri" w:hAnsi="Times New Roman"/>
          <w:szCs w:val="24"/>
        </w:rPr>
      </w:pPr>
      <w:r w:rsidRPr="005C10B1">
        <w:rPr>
          <w:rFonts w:ascii="Times New Roman" w:eastAsia="Calibri" w:hAnsi="Times New Roman"/>
          <w:szCs w:val="22"/>
        </w:rPr>
        <w:t xml:space="preserve">Incentivar os coordenadores da GMT de distrito a incluírem grupos diversificados de pessoas para participarem das iniciativas da Equipe de Ação Global. </w:t>
      </w:r>
    </w:p>
    <w:p w14:paraId="7D98FC5A" w14:textId="77777777" w:rsidR="005C10B1" w:rsidRPr="005C10B1" w:rsidRDefault="005C10B1" w:rsidP="005C10B1">
      <w:pPr>
        <w:numPr>
          <w:ilvl w:val="0"/>
          <w:numId w:val="15"/>
        </w:numPr>
        <w:contextualSpacing/>
        <w:rPr>
          <w:rFonts w:ascii="Times New Roman" w:eastAsia="Calibri" w:hAnsi="Times New Roman"/>
          <w:szCs w:val="24"/>
        </w:rPr>
      </w:pPr>
      <w:r w:rsidRPr="005C10B1">
        <w:rPr>
          <w:rFonts w:ascii="Times New Roman" w:eastAsia="Calibri" w:hAnsi="Times New Roman"/>
          <w:szCs w:val="22"/>
        </w:rPr>
        <w:t xml:space="preserve">Agir rapidamente mediante indicações de possíveis associados fornecidas por LCI, acompanhar o recrutamento e reportar o status da indicação. </w:t>
      </w:r>
    </w:p>
    <w:p w14:paraId="71160B71" w14:textId="77777777" w:rsidR="005C10B1" w:rsidRPr="005C10B1" w:rsidRDefault="005C10B1" w:rsidP="005C10B1">
      <w:pPr>
        <w:numPr>
          <w:ilvl w:val="0"/>
          <w:numId w:val="15"/>
        </w:numPr>
        <w:contextualSpacing/>
        <w:rPr>
          <w:rFonts w:ascii="Times New Roman" w:eastAsia="Calibri" w:hAnsi="Times New Roman"/>
          <w:szCs w:val="24"/>
        </w:rPr>
      </w:pPr>
      <w:r w:rsidRPr="005C10B1">
        <w:rPr>
          <w:rFonts w:ascii="Times New Roman" w:eastAsia="Calibri" w:hAnsi="Times New Roman"/>
          <w:szCs w:val="22"/>
        </w:rPr>
        <w:t>Completar os requisitos e enviar as solicitações para receber financiamento de distrito múltiplo de LCI para atividades de desenvolvimento do quadro associativo.</w:t>
      </w:r>
    </w:p>
    <w:p w14:paraId="75C1ECE7" w14:textId="77777777" w:rsidR="005C10B1" w:rsidRPr="005C10B1" w:rsidRDefault="005C10B1" w:rsidP="005C10B1">
      <w:pPr>
        <w:numPr>
          <w:ilvl w:val="0"/>
          <w:numId w:val="15"/>
        </w:numPr>
        <w:contextualSpacing/>
        <w:rPr>
          <w:rFonts w:ascii="Times New Roman" w:eastAsia="Calibri" w:hAnsi="Times New Roman"/>
          <w:szCs w:val="24"/>
        </w:rPr>
      </w:pPr>
      <w:r w:rsidRPr="005C10B1">
        <w:rPr>
          <w:rFonts w:ascii="Times New Roman" w:eastAsia="Calibri" w:hAnsi="Times New Roman"/>
          <w:szCs w:val="22"/>
        </w:rPr>
        <w:t xml:space="preserve">Oferecer estratégias de conservação de associados para os distritos, em colaboração com os coordenadores da GLT e GST de distrito múltiplo. </w:t>
      </w:r>
    </w:p>
    <w:p w14:paraId="2BAA47B1" w14:textId="77777777" w:rsidR="005C10B1" w:rsidRPr="005C10B1" w:rsidRDefault="005C10B1" w:rsidP="005C10B1">
      <w:pPr>
        <w:numPr>
          <w:ilvl w:val="0"/>
          <w:numId w:val="15"/>
        </w:numPr>
        <w:contextualSpacing/>
        <w:rPr>
          <w:rFonts w:ascii="Times New Roman" w:eastAsia="Calibri" w:hAnsi="Times New Roman"/>
          <w:szCs w:val="24"/>
        </w:rPr>
      </w:pPr>
      <w:r w:rsidRPr="005C10B1">
        <w:rPr>
          <w:rFonts w:ascii="Times New Roman" w:eastAsia="Calibri" w:hAnsi="Times New Roman"/>
          <w:szCs w:val="22"/>
        </w:rPr>
        <w:t>Motivar os distritos a fundarem clubes de interesse especial.</w:t>
      </w:r>
    </w:p>
    <w:p w14:paraId="3E8D08D3" w14:textId="77777777" w:rsidR="005C10B1" w:rsidRPr="005C10B1" w:rsidRDefault="005C10B1" w:rsidP="005C10B1">
      <w:pPr>
        <w:rPr>
          <w:rFonts w:ascii="Times New Roman" w:hAnsi="Times New Roman"/>
          <w:b/>
          <w:szCs w:val="24"/>
        </w:rPr>
      </w:pPr>
    </w:p>
    <w:p w14:paraId="439850FB" w14:textId="77777777" w:rsidR="005C10B1" w:rsidRPr="005C10B1" w:rsidRDefault="005C10B1" w:rsidP="005C10B1">
      <w:pPr>
        <w:rPr>
          <w:rFonts w:ascii="Times New Roman" w:hAnsi="Times New Roman"/>
          <w:szCs w:val="24"/>
        </w:rPr>
      </w:pPr>
      <w:r w:rsidRPr="005C10B1">
        <w:rPr>
          <w:rFonts w:ascii="Times New Roman" w:hAnsi="Times New Roman"/>
        </w:rPr>
        <w:t>Seção 7.</w:t>
      </w:r>
      <w:r w:rsidRPr="005C10B1">
        <w:rPr>
          <w:rFonts w:ascii="Times New Roman" w:hAnsi="Times New Roman"/>
          <w:b/>
        </w:rPr>
        <w:t xml:space="preserve"> COORDENADOR DA EQUIPE DE LIDERANÇA GLOBAL (GLT) DE DISTRITO MÚLTIPLO. </w:t>
      </w:r>
      <w:r w:rsidRPr="005C10B1">
        <w:rPr>
          <w:rFonts w:ascii="Times New Roman" w:hAnsi="Times New Roman"/>
        </w:rPr>
        <w:t xml:space="preserve">O coordenador da GLT de distrito múltiplo é membro da Equipe de Ação Global de Distrito Múltiplo. As suas responsabilidades são: </w:t>
      </w:r>
    </w:p>
    <w:p w14:paraId="45678E37" w14:textId="77777777" w:rsidR="005C10B1" w:rsidRPr="005C10B1" w:rsidRDefault="005C10B1" w:rsidP="005C10B1">
      <w:pPr>
        <w:rPr>
          <w:rFonts w:ascii="Times New Roman" w:hAnsi="Times New Roman"/>
          <w:b/>
          <w:szCs w:val="24"/>
        </w:rPr>
      </w:pPr>
    </w:p>
    <w:p w14:paraId="30C7B670"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szCs w:val="22"/>
        </w:rPr>
        <w:t xml:space="preserve">Colaborar com seus coordenadores da GMT e GST de distrito múltiplo e Presidente da Equipe de Ação Global (presidente de conselho) no sentido de potencializar iniciativas </w:t>
      </w:r>
      <w:r w:rsidRPr="005C10B1">
        <w:rPr>
          <w:rFonts w:ascii="Times New Roman" w:eastAsia="Calibri" w:hAnsi="Times New Roman"/>
          <w:szCs w:val="22"/>
        </w:rPr>
        <w:lastRenderedPageBreak/>
        <w:t xml:space="preserve">voltadas ao desenvolvimento de liderança, aumento de associados e expansão do serviço humanitário. </w:t>
      </w:r>
    </w:p>
    <w:p w14:paraId="78AEB416"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 xml:space="preserve">Desenvolver e executar um plano anual para o desenvolvimento de liderança de distrito múltiplo.  </w:t>
      </w:r>
    </w:p>
    <w:p w14:paraId="613FA22E"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Comunicar-se regularmente com os coordenadores da GLT de distrito para garantir que estejam conscientes dos recursos e programas disponíveis para o desenvolvimento de liderança.</w:t>
      </w:r>
    </w:p>
    <w:p w14:paraId="613DB805"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Proporcionar motivação contínua e monitorar o progresso dos coordenadores da GLT de distrito, presidentes de divisão e liderança de clube para atingirem as metas de desenvolvimento de liderança.</w:t>
      </w:r>
    </w:p>
    <w:p w14:paraId="17C97495"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 xml:space="preserve">Encorajar os coordenadores da GLT de distrito a incluírem grupos diversificados de pessoas para participarem das iniciativas da Equipe de Ação Global. </w:t>
      </w:r>
    </w:p>
    <w:p w14:paraId="268A26A9"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Promover oportunidades de desenvolvimento de liderança que incentivem a participação em todos os níveis da associação.</w:t>
      </w:r>
    </w:p>
    <w:p w14:paraId="1CF9F385"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Organizar e facilitar treinamentos realizados por instrutores e com base na web, em coordenação com LCI.</w:t>
      </w:r>
    </w:p>
    <w:p w14:paraId="3BFFEBCA"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 xml:space="preserve">Colaborar com os coordenadores da GMT e GST de distrito múltiplo para oferecer estratégias de conservação de associados para os distritos. </w:t>
      </w:r>
    </w:p>
    <w:p w14:paraId="6405803E"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 xml:space="preserve">Incluir grupos diversificados de pessoas para participarem das iniciativas da Equipe Global de Ação. </w:t>
      </w:r>
    </w:p>
    <w:p w14:paraId="4215BEE3"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Identificar novos e possíveis líderes para participarem das oportunidades de serviço, desenvolvimento de liderança e aumento de associados.</w:t>
      </w:r>
    </w:p>
    <w:p w14:paraId="5748E7AD" w14:textId="77777777" w:rsidR="005C10B1" w:rsidRPr="005C10B1" w:rsidRDefault="005C10B1" w:rsidP="005C10B1">
      <w:pPr>
        <w:numPr>
          <w:ilvl w:val="0"/>
          <w:numId w:val="13"/>
        </w:numPr>
        <w:contextualSpacing/>
        <w:rPr>
          <w:rFonts w:ascii="Times New Roman" w:eastAsia="Calibri" w:hAnsi="Times New Roman"/>
          <w:color w:val="000000"/>
          <w:szCs w:val="24"/>
        </w:rPr>
      </w:pPr>
      <w:r w:rsidRPr="005C10B1">
        <w:rPr>
          <w:rFonts w:ascii="Times New Roman" w:eastAsia="Calibri" w:hAnsi="Times New Roman"/>
          <w:color w:val="000000"/>
          <w:szCs w:val="22"/>
        </w:rPr>
        <w:t xml:space="preserve">Concluir os requisitos e enviar as solicitações para receber financiamento de distrito múltiplo de LCI para atividades de desenvolvimento de liderança. </w:t>
      </w:r>
    </w:p>
    <w:p w14:paraId="22ECB031" w14:textId="77777777" w:rsidR="005C10B1" w:rsidRPr="005C10B1" w:rsidRDefault="005C10B1" w:rsidP="005C10B1">
      <w:pPr>
        <w:rPr>
          <w:rFonts w:ascii="Times New Roman" w:hAnsi="Times New Roman"/>
          <w:color w:val="000000"/>
          <w:szCs w:val="24"/>
        </w:rPr>
      </w:pPr>
    </w:p>
    <w:p w14:paraId="6D300132" w14:textId="77777777" w:rsidR="005C10B1" w:rsidRPr="005C10B1" w:rsidRDefault="005C10B1" w:rsidP="005C10B1">
      <w:pPr>
        <w:rPr>
          <w:rFonts w:ascii="Times New Roman" w:hAnsi="Times New Roman"/>
          <w:color w:val="000000"/>
          <w:szCs w:val="24"/>
        </w:rPr>
      </w:pPr>
      <w:r w:rsidRPr="005C10B1">
        <w:rPr>
          <w:rFonts w:ascii="Times New Roman" w:hAnsi="Times New Roman"/>
          <w:color w:val="000000"/>
        </w:rPr>
        <w:t xml:space="preserve">Seção 8: </w:t>
      </w:r>
      <w:r w:rsidRPr="005C10B1">
        <w:rPr>
          <w:rFonts w:ascii="Times New Roman" w:hAnsi="Times New Roman"/>
          <w:b/>
          <w:bCs/>
          <w:color w:val="000000"/>
        </w:rPr>
        <w:t>ASSESSOR DE MARKETING DE DISTRITO MÚLTIPLO</w:t>
      </w:r>
      <w:r w:rsidRPr="005C10B1">
        <w:rPr>
          <w:rFonts w:ascii="Times New Roman" w:hAnsi="Times New Roman"/>
          <w:color w:val="000000"/>
        </w:rPr>
        <w:t xml:space="preserve"> É responsável pelos esforços de marketing e relações públicas e apoia diretamente a Equipe Global de Ação. As suas responsabilidades são:</w:t>
      </w:r>
    </w:p>
    <w:p w14:paraId="65AABA3F" w14:textId="77777777" w:rsidR="005C10B1" w:rsidRPr="005C10B1" w:rsidRDefault="005C10B1" w:rsidP="005C10B1">
      <w:pPr>
        <w:rPr>
          <w:rFonts w:ascii="Times New Roman" w:hAnsi="Times New Roman"/>
          <w:color w:val="000000"/>
          <w:szCs w:val="24"/>
        </w:rPr>
      </w:pPr>
    </w:p>
    <w:p w14:paraId="61B7F00E" w14:textId="77777777" w:rsidR="005C10B1" w:rsidRPr="005C10B1" w:rsidRDefault="005C10B1" w:rsidP="005C10B1">
      <w:pPr>
        <w:ind w:left="720" w:hanging="360"/>
        <w:rPr>
          <w:rFonts w:ascii="Times New Roman" w:hAnsi="Times New Roman"/>
          <w:color w:val="000000"/>
          <w:szCs w:val="24"/>
        </w:rPr>
      </w:pPr>
      <w:r w:rsidRPr="005C10B1">
        <w:rPr>
          <w:rFonts w:ascii="Times New Roman" w:hAnsi="Times New Roman"/>
          <w:color w:val="000000"/>
        </w:rPr>
        <w:t>(a)</w:t>
      </w:r>
      <w:r w:rsidRPr="005C10B1">
        <w:rPr>
          <w:rFonts w:ascii="Times New Roman" w:hAnsi="Times New Roman"/>
          <w:color w:val="000000"/>
        </w:rPr>
        <w:tab/>
        <w:t>Colaborar diretamente com a Equipe Global de Ação para orientar quaisquer indicações que chegarem por meio de canais de marketing aos distritos e clubes apropriados.</w:t>
      </w:r>
    </w:p>
    <w:p w14:paraId="68813BE0" w14:textId="77777777" w:rsidR="005C10B1" w:rsidRPr="005C10B1" w:rsidRDefault="005C10B1" w:rsidP="005C10B1">
      <w:pPr>
        <w:numPr>
          <w:ilvl w:val="1"/>
          <w:numId w:val="12"/>
        </w:numPr>
        <w:spacing w:line="276" w:lineRule="auto"/>
        <w:contextualSpacing/>
        <w:rPr>
          <w:rFonts w:ascii="Times New Roman" w:eastAsia="Calibri" w:hAnsi="Times New Roman"/>
          <w:color w:val="000000"/>
          <w:szCs w:val="24"/>
        </w:rPr>
      </w:pPr>
      <w:r w:rsidRPr="005C10B1">
        <w:rPr>
          <w:rFonts w:ascii="Times New Roman" w:eastAsia="Calibri" w:hAnsi="Times New Roman"/>
          <w:color w:val="000000"/>
          <w:szCs w:val="22"/>
        </w:rPr>
        <w:t>Trabalhar com o conselho de governadores para identificar e apoiar oportunidades de marketing para eventos de grande escala, programas e iniciativas.</w:t>
      </w:r>
    </w:p>
    <w:p w14:paraId="40E2E4B4" w14:textId="77777777" w:rsidR="005C10B1" w:rsidRPr="005C10B1" w:rsidRDefault="005C10B1" w:rsidP="005C10B1">
      <w:pPr>
        <w:ind w:left="360"/>
        <w:rPr>
          <w:rFonts w:ascii="Times New Roman" w:hAnsi="Times New Roman"/>
          <w:color w:val="000000"/>
          <w:szCs w:val="24"/>
        </w:rPr>
      </w:pPr>
      <w:r w:rsidRPr="005C10B1">
        <w:rPr>
          <w:rFonts w:ascii="Times New Roman" w:hAnsi="Times New Roman"/>
          <w:color w:val="000000"/>
        </w:rPr>
        <w:t>(c)</w:t>
      </w:r>
      <w:r w:rsidRPr="005C10B1">
        <w:rPr>
          <w:rFonts w:ascii="Times New Roman" w:hAnsi="Times New Roman"/>
          <w:color w:val="000000"/>
        </w:rPr>
        <w:tab/>
        <w:t>Trabalhar com o presidente de conselho para solicitar subsídios de marketing.</w:t>
      </w:r>
    </w:p>
    <w:p w14:paraId="5B6CAF8C" w14:textId="77777777" w:rsidR="005C10B1" w:rsidRPr="005C10B1" w:rsidRDefault="005C10B1" w:rsidP="005C10B1">
      <w:pPr>
        <w:ind w:left="720" w:hanging="360"/>
        <w:rPr>
          <w:rFonts w:ascii="Times New Roman" w:hAnsi="Times New Roman"/>
          <w:strike/>
          <w:color w:val="000000"/>
          <w:szCs w:val="24"/>
        </w:rPr>
      </w:pPr>
      <w:r w:rsidRPr="005C10B1">
        <w:rPr>
          <w:rFonts w:ascii="Times New Roman" w:hAnsi="Times New Roman"/>
          <w:strike/>
          <w:color w:val="000000"/>
          <w:highlight w:val="lightGray"/>
        </w:rPr>
        <w:t>(d) Analisar as inscrições dos distritos para o Prêmio de Marketing de Lions International com o presidente do conselho e enviá-las a Lions Clubs International para análise.</w:t>
      </w:r>
    </w:p>
    <w:p w14:paraId="739765BF" w14:textId="77777777" w:rsidR="005C10B1" w:rsidRPr="005C10B1" w:rsidRDefault="005C10B1" w:rsidP="005C10B1">
      <w:pPr>
        <w:ind w:left="720" w:hanging="360"/>
        <w:rPr>
          <w:rFonts w:ascii="Times New Roman" w:hAnsi="Times New Roman"/>
          <w:color w:val="000000"/>
          <w:szCs w:val="24"/>
        </w:rPr>
      </w:pPr>
      <w:r w:rsidRPr="005C10B1">
        <w:rPr>
          <w:rFonts w:ascii="Times New Roman" w:hAnsi="Times New Roman"/>
          <w:color w:val="000000"/>
        </w:rPr>
        <w:t>(d)</w:t>
      </w:r>
      <w:r w:rsidRPr="005C10B1">
        <w:rPr>
          <w:rFonts w:ascii="Times New Roman" w:hAnsi="Times New Roman"/>
          <w:color w:val="000000"/>
        </w:rPr>
        <w:tab/>
        <w:t>Gerenciar os canais de mídia social e sites, diretamente ou por meio de um comitê de marketing do distrito múltiplo.</w:t>
      </w:r>
    </w:p>
    <w:p w14:paraId="12275311" w14:textId="77777777" w:rsidR="005C10B1" w:rsidRPr="005C10B1" w:rsidRDefault="005C10B1" w:rsidP="005C10B1">
      <w:pPr>
        <w:ind w:left="360"/>
        <w:rPr>
          <w:rFonts w:ascii="Times New Roman" w:hAnsi="Times New Roman"/>
          <w:color w:val="000000"/>
          <w:szCs w:val="24"/>
        </w:rPr>
      </w:pPr>
      <w:r w:rsidRPr="005C10B1">
        <w:rPr>
          <w:rFonts w:ascii="Times New Roman" w:hAnsi="Times New Roman"/>
          <w:color w:val="000000"/>
        </w:rPr>
        <w:t>(e)</w:t>
      </w:r>
      <w:r w:rsidRPr="005C10B1">
        <w:rPr>
          <w:rFonts w:ascii="Times New Roman" w:hAnsi="Times New Roman"/>
          <w:color w:val="000000"/>
        </w:rPr>
        <w:tab/>
        <w:t>Compartilhar histórias de sucesso do distrito múltiplo por meio das mídias sociais.</w:t>
      </w:r>
    </w:p>
    <w:p w14:paraId="09AA5E43" w14:textId="77777777" w:rsidR="005C10B1" w:rsidRPr="005C10B1" w:rsidRDefault="005C10B1" w:rsidP="005C10B1">
      <w:pPr>
        <w:ind w:left="360"/>
        <w:rPr>
          <w:rFonts w:ascii="Times New Roman" w:hAnsi="Times New Roman"/>
          <w:color w:val="000000"/>
          <w:szCs w:val="24"/>
        </w:rPr>
      </w:pPr>
      <w:r w:rsidRPr="005C10B1">
        <w:rPr>
          <w:rFonts w:ascii="Times New Roman" w:hAnsi="Times New Roman"/>
          <w:color w:val="000000"/>
        </w:rPr>
        <w:t>(f)</w:t>
      </w:r>
      <w:r w:rsidRPr="005C10B1">
        <w:rPr>
          <w:rFonts w:ascii="Times New Roman" w:hAnsi="Times New Roman"/>
          <w:color w:val="000000"/>
        </w:rPr>
        <w:tab/>
        <w:t>Manter-se familiarizado com as Diretrizes Globais de Marca.</w:t>
      </w:r>
    </w:p>
    <w:p w14:paraId="67EEF4D2" w14:textId="77777777" w:rsidR="005C10B1" w:rsidRPr="005C10B1" w:rsidRDefault="005C10B1" w:rsidP="005C10B1">
      <w:pPr>
        <w:ind w:left="1440" w:hanging="720"/>
        <w:rPr>
          <w:rFonts w:ascii="Times New Roman" w:hAnsi="Times New Roman"/>
          <w:color w:val="000000"/>
          <w:szCs w:val="24"/>
        </w:rPr>
      </w:pPr>
      <w:r w:rsidRPr="005C10B1">
        <w:rPr>
          <w:rFonts w:ascii="Times New Roman" w:hAnsi="Times New Roman"/>
          <w:color w:val="000000"/>
        </w:rPr>
        <w:t>a.</w:t>
      </w:r>
      <w:r w:rsidRPr="005C10B1">
        <w:rPr>
          <w:rFonts w:ascii="Times New Roman" w:hAnsi="Times New Roman"/>
          <w:color w:val="000000"/>
        </w:rPr>
        <w:tab/>
        <w:t>Defender o uso apropriado e consistente dos ativos da marca global em todas as atividades do distrito múltiplo.</w:t>
      </w:r>
    </w:p>
    <w:p w14:paraId="55331D3D" w14:textId="77777777" w:rsidR="005C10B1" w:rsidRPr="005C10B1" w:rsidRDefault="005C10B1" w:rsidP="005C10B1">
      <w:pPr>
        <w:ind w:left="1440" w:hanging="720"/>
        <w:rPr>
          <w:rFonts w:ascii="Times New Roman" w:hAnsi="Times New Roman"/>
          <w:color w:val="000000"/>
          <w:szCs w:val="24"/>
        </w:rPr>
      </w:pPr>
      <w:r w:rsidRPr="005C10B1">
        <w:rPr>
          <w:rFonts w:ascii="Times New Roman" w:hAnsi="Times New Roman"/>
          <w:color w:val="000000"/>
        </w:rPr>
        <w:t>b.</w:t>
      </w:r>
      <w:r w:rsidRPr="005C10B1">
        <w:rPr>
          <w:rFonts w:ascii="Times New Roman" w:hAnsi="Times New Roman"/>
          <w:color w:val="000000"/>
        </w:rPr>
        <w:tab/>
        <w:t>Apoiar o uso de modelos de marca aprovados para desenvolvimento de histórias e publicidade.</w:t>
      </w:r>
    </w:p>
    <w:p w14:paraId="24F59E27" w14:textId="77777777" w:rsidR="005C10B1" w:rsidRPr="005C10B1" w:rsidRDefault="005C10B1" w:rsidP="005C10B1">
      <w:pPr>
        <w:ind w:left="720" w:hanging="360"/>
        <w:rPr>
          <w:rFonts w:ascii="Times New Roman" w:hAnsi="Times New Roman"/>
          <w:color w:val="000000"/>
          <w:szCs w:val="24"/>
        </w:rPr>
      </w:pPr>
      <w:r w:rsidRPr="005C10B1">
        <w:rPr>
          <w:rFonts w:ascii="Times New Roman" w:hAnsi="Times New Roman"/>
          <w:color w:val="000000"/>
        </w:rPr>
        <w:lastRenderedPageBreak/>
        <w:t>(g)</w:t>
      </w:r>
      <w:r w:rsidRPr="005C10B1">
        <w:rPr>
          <w:rFonts w:ascii="Times New Roman" w:hAnsi="Times New Roman"/>
          <w:color w:val="000000"/>
        </w:rPr>
        <w:tab/>
        <w:t>Promover o bom trabalho e histórias interessantes de LCI e LCIF para Leões e membros da mídia, por meio de canais de mídia social, e para o público externo.</w:t>
      </w:r>
    </w:p>
    <w:p w14:paraId="7DC114B5" w14:textId="77777777" w:rsidR="005C10B1" w:rsidRPr="005C10B1" w:rsidRDefault="005C10B1" w:rsidP="005C10B1">
      <w:pPr>
        <w:rPr>
          <w:rFonts w:ascii="Times New Roman" w:hAnsi="Times New Roman"/>
          <w:b/>
          <w:szCs w:val="24"/>
        </w:rPr>
      </w:pPr>
    </w:p>
    <w:p w14:paraId="73445C16" w14:textId="77777777" w:rsidR="005C10B1" w:rsidRPr="005C10B1" w:rsidRDefault="005C10B1" w:rsidP="005C10B1">
      <w:pPr>
        <w:rPr>
          <w:rFonts w:ascii="Times New Roman" w:hAnsi="Times New Roman"/>
          <w:szCs w:val="24"/>
        </w:rPr>
      </w:pPr>
      <w:r w:rsidRPr="005C10B1">
        <w:rPr>
          <w:rFonts w:ascii="Times New Roman" w:hAnsi="Times New Roman"/>
        </w:rPr>
        <w:t>Seção 9.</w:t>
      </w:r>
      <w:r w:rsidRPr="005C10B1">
        <w:rPr>
          <w:rFonts w:ascii="Times New Roman" w:hAnsi="Times New Roman"/>
          <w:b/>
        </w:rPr>
        <w:t xml:space="preserve"> COORDENADOR DE LCIF DE DISTRITO MÚLTIPLO. </w:t>
      </w:r>
      <w:r w:rsidRPr="005C10B1">
        <w:rPr>
          <w:rFonts w:ascii="Times New Roman" w:hAnsi="Times New Roman"/>
        </w:rPr>
        <w:t xml:space="preserve">O Coordenador de LCIF de Distrito Múltiplo é nomeado pelo presidente do conselho de curadores de LCIF e o presidente de LCI para servir por um mandato de três anos. Esta posição serve como um embaixador para a Fundação de Lions Clubs International e se reporta diretamente ao presidente do conselho de curadores de LCIF e respectivos curadores. As suas responsabilidades são: </w:t>
      </w:r>
    </w:p>
    <w:p w14:paraId="208DAD68" w14:textId="77777777" w:rsidR="005C10B1" w:rsidRPr="005C10B1" w:rsidRDefault="005C10B1" w:rsidP="005C10B1">
      <w:pPr>
        <w:autoSpaceDE w:val="0"/>
        <w:autoSpaceDN w:val="0"/>
        <w:adjustRightInd w:val="0"/>
        <w:rPr>
          <w:rFonts w:ascii="Times New Roman" w:hAnsi="Times New Roman"/>
          <w:szCs w:val="24"/>
        </w:rPr>
      </w:pPr>
    </w:p>
    <w:p w14:paraId="76423A88" w14:textId="77777777" w:rsidR="005C10B1" w:rsidRPr="005C10B1" w:rsidRDefault="005C10B1" w:rsidP="005C10B1">
      <w:pPr>
        <w:numPr>
          <w:ilvl w:val="0"/>
          <w:numId w:val="16"/>
        </w:numPr>
        <w:autoSpaceDE w:val="0"/>
        <w:autoSpaceDN w:val="0"/>
        <w:adjustRightInd w:val="0"/>
        <w:ind w:left="720"/>
        <w:rPr>
          <w:rFonts w:ascii="Times New Roman" w:hAnsi="Times New Roman"/>
          <w:szCs w:val="24"/>
        </w:rPr>
      </w:pPr>
      <w:r w:rsidRPr="005C10B1">
        <w:rPr>
          <w:rFonts w:ascii="Times New Roman" w:hAnsi="Times New Roman"/>
        </w:rPr>
        <w:t xml:space="preserve">Identificar, recrutar e treinar um Leão em cada distrito para servir um mandato de três anos como coordenador de LCIF de distrito. </w:t>
      </w:r>
    </w:p>
    <w:p w14:paraId="65CC65BF" w14:textId="77777777" w:rsidR="005C10B1" w:rsidRPr="005C10B1" w:rsidRDefault="005C10B1" w:rsidP="005C10B1">
      <w:pPr>
        <w:numPr>
          <w:ilvl w:val="0"/>
          <w:numId w:val="16"/>
        </w:numPr>
        <w:autoSpaceDE w:val="0"/>
        <w:autoSpaceDN w:val="0"/>
        <w:adjustRightInd w:val="0"/>
        <w:ind w:left="720"/>
        <w:rPr>
          <w:rFonts w:ascii="Times New Roman" w:hAnsi="Times New Roman"/>
          <w:szCs w:val="24"/>
        </w:rPr>
      </w:pPr>
      <w:r w:rsidRPr="005C10B1">
        <w:rPr>
          <w:rFonts w:ascii="Times New Roman" w:hAnsi="Times New Roman"/>
        </w:rPr>
        <w:t xml:space="preserve">Estar familiarizado com as iniciativas de LCIF e informar os Leões de dentro do distrito múltiplo sobre os diversos subsídios e projetos apoiados por LCIF. Auxiliar os governadores de distrito com solicitação de subsídios para LCIF, conforme necessário. </w:t>
      </w:r>
    </w:p>
    <w:p w14:paraId="6D68316B" w14:textId="77777777" w:rsidR="005C10B1" w:rsidRPr="005C10B1" w:rsidRDefault="005C10B1" w:rsidP="005C10B1">
      <w:pPr>
        <w:numPr>
          <w:ilvl w:val="0"/>
          <w:numId w:val="16"/>
        </w:numPr>
        <w:autoSpaceDE w:val="0"/>
        <w:autoSpaceDN w:val="0"/>
        <w:adjustRightInd w:val="0"/>
        <w:ind w:left="720"/>
        <w:rPr>
          <w:rFonts w:ascii="Times New Roman" w:hAnsi="Times New Roman"/>
          <w:szCs w:val="24"/>
        </w:rPr>
      </w:pPr>
      <w:r w:rsidRPr="005C10B1">
        <w:rPr>
          <w:rFonts w:ascii="Times New Roman" w:hAnsi="Times New Roman"/>
        </w:rPr>
        <w:t xml:space="preserve">Promover as iniciativas da Fundação nas publicações do distrito múltiplo, durante os eventos do distrito, distrito múltiplo e para o público em geral.    </w:t>
      </w:r>
    </w:p>
    <w:p w14:paraId="513CB853" w14:textId="77777777" w:rsidR="005C10B1" w:rsidRPr="005C10B1" w:rsidRDefault="005C10B1" w:rsidP="005C10B1">
      <w:pPr>
        <w:numPr>
          <w:ilvl w:val="0"/>
          <w:numId w:val="16"/>
        </w:numPr>
        <w:ind w:left="720"/>
        <w:contextualSpacing/>
        <w:rPr>
          <w:rFonts w:ascii="Times New Roman" w:eastAsia="Calibri" w:hAnsi="Times New Roman"/>
          <w:szCs w:val="24"/>
        </w:rPr>
      </w:pPr>
      <w:r w:rsidRPr="005C10B1">
        <w:rPr>
          <w:rFonts w:ascii="Times New Roman" w:eastAsia="Calibri" w:hAnsi="Times New Roman"/>
          <w:szCs w:val="22"/>
        </w:rPr>
        <w:t>Assegurar que os projetos financiados por LCIF no distrito múltiplo recebam divulgação adequada e sigam as diretrizes dos critérios de subsídios.</w:t>
      </w:r>
    </w:p>
    <w:p w14:paraId="21783C12" w14:textId="77777777" w:rsidR="005C10B1" w:rsidRPr="005C10B1" w:rsidRDefault="005C10B1" w:rsidP="005C10B1">
      <w:pPr>
        <w:numPr>
          <w:ilvl w:val="0"/>
          <w:numId w:val="16"/>
        </w:numPr>
        <w:autoSpaceDE w:val="0"/>
        <w:autoSpaceDN w:val="0"/>
        <w:adjustRightInd w:val="0"/>
        <w:ind w:left="720"/>
        <w:rPr>
          <w:rFonts w:ascii="Times New Roman" w:hAnsi="Times New Roman"/>
          <w:szCs w:val="24"/>
        </w:rPr>
      </w:pPr>
      <w:r w:rsidRPr="005C10B1">
        <w:rPr>
          <w:rFonts w:ascii="Times New Roman" w:hAnsi="Times New Roman"/>
        </w:rPr>
        <w:t>Incentivar todos os Leões do distrito múltiplo a contribuírem para LCIF e promover os programas de reconhecimento como incentivo a doações para LCIF.</w:t>
      </w:r>
    </w:p>
    <w:p w14:paraId="1CA531F1" w14:textId="77777777" w:rsidR="005C10B1" w:rsidRPr="005C10B1" w:rsidRDefault="005C10B1" w:rsidP="005C10B1">
      <w:pPr>
        <w:numPr>
          <w:ilvl w:val="0"/>
          <w:numId w:val="16"/>
        </w:numPr>
        <w:autoSpaceDE w:val="0"/>
        <w:autoSpaceDN w:val="0"/>
        <w:adjustRightInd w:val="0"/>
        <w:ind w:left="720"/>
        <w:rPr>
          <w:rFonts w:ascii="Times New Roman" w:hAnsi="Times New Roman"/>
          <w:szCs w:val="24"/>
        </w:rPr>
      </w:pPr>
      <w:r w:rsidRPr="005C10B1">
        <w:rPr>
          <w:rFonts w:ascii="Times New Roman" w:hAnsi="Times New Roman"/>
        </w:rPr>
        <w:t xml:space="preserve">Identificar possíveis doadores principais, fundações locais, corporações e empresas com potencial para apoiar LCIF e, quando apropriado, se envolver no processo de solicitação de doação. </w:t>
      </w:r>
    </w:p>
    <w:p w14:paraId="0879B542" w14:textId="77777777" w:rsidR="005C10B1" w:rsidRPr="005C10B1" w:rsidRDefault="005C10B1" w:rsidP="005C10B1">
      <w:pPr>
        <w:numPr>
          <w:ilvl w:val="0"/>
          <w:numId w:val="16"/>
        </w:numPr>
        <w:autoSpaceDE w:val="0"/>
        <w:autoSpaceDN w:val="0"/>
        <w:adjustRightInd w:val="0"/>
        <w:ind w:left="720"/>
        <w:contextualSpacing/>
        <w:rPr>
          <w:rFonts w:ascii="Times New Roman" w:eastAsia="Calibri" w:hAnsi="Times New Roman"/>
          <w:szCs w:val="24"/>
        </w:rPr>
      </w:pPr>
      <w:r w:rsidRPr="005C10B1">
        <w:rPr>
          <w:rFonts w:ascii="Times New Roman" w:eastAsia="Calibri" w:hAnsi="Times New Roman"/>
          <w:szCs w:val="22"/>
        </w:rPr>
        <w:t xml:space="preserve">Ajudar com o envio de fundos de LCIF, solicitações de títulos de CMJ e outras informações relativas à doação, quando necessário. </w:t>
      </w:r>
    </w:p>
    <w:p w14:paraId="402B5C20" w14:textId="77777777" w:rsidR="005C10B1" w:rsidRPr="005C10B1" w:rsidRDefault="005C10B1" w:rsidP="005C10B1">
      <w:pPr>
        <w:numPr>
          <w:ilvl w:val="0"/>
          <w:numId w:val="16"/>
        </w:numPr>
        <w:autoSpaceDE w:val="0"/>
        <w:autoSpaceDN w:val="0"/>
        <w:adjustRightInd w:val="0"/>
        <w:ind w:left="720"/>
        <w:contextualSpacing/>
        <w:rPr>
          <w:rFonts w:ascii="Times New Roman" w:eastAsia="Calibri" w:hAnsi="Times New Roman"/>
          <w:szCs w:val="24"/>
        </w:rPr>
      </w:pPr>
      <w:r w:rsidRPr="005C10B1">
        <w:rPr>
          <w:rFonts w:ascii="Times New Roman" w:eastAsia="Calibri" w:hAnsi="Times New Roman"/>
          <w:szCs w:val="22"/>
        </w:rPr>
        <w:t xml:space="preserve">Reportar trimestralmente o andamento ao Curador de LCIF da área. </w:t>
      </w:r>
    </w:p>
    <w:p w14:paraId="5A7A0579" w14:textId="77777777" w:rsidR="005C10B1" w:rsidRPr="005C10B1" w:rsidRDefault="005C10B1" w:rsidP="005C10B1">
      <w:pPr>
        <w:autoSpaceDE w:val="0"/>
        <w:autoSpaceDN w:val="0"/>
        <w:adjustRightInd w:val="0"/>
        <w:ind w:left="360"/>
        <w:contextualSpacing/>
        <w:rPr>
          <w:rFonts w:ascii="Times New Roman" w:eastAsia="Calibri" w:hAnsi="Times New Roman"/>
          <w:szCs w:val="24"/>
        </w:rPr>
      </w:pPr>
    </w:p>
    <w:p w14:paraId="1630E899" w14:textId="77777777" w:rsidR="005C10B1" w:rsidRPr="005C10B1" w:rsidRDefault="005C10B1" w:rsidP="005C10B1">
      <w:pPr>
        <w:rPr>
          <w:rFonts w:ascii="Times New Roman" w:hAnsi="Times New Roman"/>
          <w:color w:val="000000"/>
          <w:szCs w:val="24"/>
        </w:rPr>
      </w:pPr>
      <w:r w:rsidRPr="005C10B1">
        <w:rPr>
          <w:rFonts w:ascii="Times New Roman" w:hAnsi="Times New Roman"/>
          <w:color w:val="000000"/>
        </w:rPr>
        <w:t xml:space="preserve">Seção 10. </w:t>
      </w:r>
      <w:r w:rsidRPr="005C10B1">
        <w:rPr>
          <w:rFonts w:ascii="Times New Roman" w:hAnsi="Times New Roman"/>
          <w:b/>
          <w:color w:val="000000"/>
        </w:rPr>
        <w:t xml:space="preserve">REPRESENTANTE LEO ou LEO-LION JUNTO AO CONSELHO (OPCIONAL). </w:t>
      </w:r>
      <w:r w:rsidRPr="005C10B1">
        <w:rPr>
          <w:rFonts w:ascii="Times New Roman" w:hAnsi="Times New Roman"/>
          <w:color w:val="000000"/>
        </w:rPr>
        <w:t>O conselho de governadores, em consulta com o assessor de distrito múltiplo Leo, pode escolher nomear um Leo ou um Leo-Lion para um mandato de um ano sem direito a voto. O representante Leo/Leo-Lion junto ao conselho deve representar os interesses e perspectivas dos Leos e Leo-Lions e facilitar a comunicação e conexão entre Leos e Leões. Em áreas com um distrito múltiplo Leo, a função será preenchida por um Leo-Lion ou Leo, que seja um atual ou ex-presidente, vice-presidente, secretário ou tesoureiro de distrito múltiplo Leo. Em áreas onde nenhum distrito múltiplo Leo foi formado, a função deverá ser preenchida por um Leo-Lion ou um Leo que seja um atual ou ex-presidente de distrito Leo. Em áreas onde nenhum distrito Leo foi formado, a função deverá ser preenchida por um Leo-Lion ou Leo que seja um atual ou ex-presidente de Leo clube.</w:t>
      </w:r>
    </w:p>
    <w:p w14:paraId="6D57EFCD" w14:textId="77777777" w:rsidR="005C10B1" w:rsidRPr="005C10B1" w:rsidRDefault="005C10B1" w:rsidP="005C10B1">
      <w:pPr>
        <w:rPr>
          <w:rFonts w:ascii="Times New Roman" w:hAnsi="Times New Roman"/>
          <w:color w:val="000000"/>
          <w:szCs w:val="24"/>
        </w:rPr>
      </w:pPr>
    </w:p>
    <w:p w14:paraId="61976A7B" w14:textId="77777777" w:rsidR="005C10B1" w:rsidRPr="005C10B1" w:rsidRDefault="005C10B1" w:rsidP="005C10B1">
      <w:pPr>
        <w:rPr>
          <w:rFonts w:ascii="Times New Roman" w:hAnsi="Times New Roman"/>
          <w:color w:val="000000"/>
          <w:szCs w:val="24"/>
        </w:rPr>
      </w:pPr>
      <w:r w:rsidRPr="005C10B1">
        <w:rPr>
          <w:rFonts w:ascii="Times New Roman" w:hAnsi="Times New Roman"/>
          <w:color w:val="000000"/>
        </w:rPr>
        <w:t xml:space="preserve">O conselho de governadores designará os representantes Leo/Leo-Lion junto ao conselho para os comitês permanentes do conselho que mais se beneficiariam da participação de um jovem adulto. O representante junto ao conselho pode permanecer no mesmo comitê durante todo o ano ou se transferir entre comitês conforme determinado pelo conselho de governadores. </w:t>
      </w:r>
    </w:p>
    <w:p w14:paraId="08DCD6D1" w14:textId="77777777" w:rsidR="005C10B1" w:rsidRPr="005C10B1" w:rsidRDefault="005C10B1" w:rsidP="005C10B1">
      <w:pPr>
        <w:rPr>
          <w:rFonts w:ascii="Times New Roman" w:hAnsi="Times New Roman"/>
          <w:color w:val="000000"/>
          <w:szCs w:val="24"/>
        </w:rPr>
      </w:pPr>
    </w:p>
    <w:p w14:paraId="1B29B325" w14:textId="77777777" w:rsidR="005C10B1" w:rsidRPr="005C10B1" w:rsidRDefault="005C10B1" w:rsidP="005C10B1">
      <w:pPr>
        <w:rPr>
          <w:rFonts w:ascii="Times New Roman" w:hAnsi="Times New Roman"/>
          <w:color w:val="000000"/>
          <w:szCs w:val="24"/>
        </w:rPr>
      </w:pPr>
      <w:r w:rsidRPr="005C10B1">
        <w:rPr>
          <w:rFonts w:ascii="Times New Roman" w:hAnsi="Times New Roman"/>
          <w:color w:val="000000"/>
        </w:rPr>
        <w:t>As responsabilidades do representante Leo ou Leo-Lion junto ao conselho incluem:</w:t>
      </w:r>
    </w:p>
    <w:p w14:paraId="29CA5428" w14:textId="77777777" w:rsidR="005C10B1" w:rsidRPr="005C10B1" w:rsidRDefault="005C10B1" w:rsidP="005C10B1">
      <w:pPr>
        <w:rPr>
          <w:rFonts w:ascii="Times New Roman" w:hAnsi="Times New Roman"/>
          <w:color w:val="000000"/>
          <w:szCs w:val="24"/>
        </w:rPr>
      </w:pPr>
    </w:p>
    <w:p w14:paraId="520B4178" w14:textId="77777777" w:rsidR="005C10B1" w:rsidRPr="005C10B1" w:rsidRDefault="005C10B1" w:rsidP="005C10B1">
      <w:pPr>
        <w:numPr>
          <w:ilvl w:val="0"/>
          <w:numId w:val="17"/>
        </w:numPr>
        <w:contextualSpacing/>
        <w:rPr>
          <w:rFonts w:ascii="Times New Roman" w:hAnsi="Times New Roman"/>
          <w:color w:val="000000"/>
          <w:szCs w:val="24"/>
        </w:rPr>
      </w:pPr>
      <w:r w:rsidRPr="005C10B1">
        <w:rPr>
          <w:rFonts w:ascii="Times New Roman" w:eastAsia="Calibri" w:hAnsi="Times New Roman"/>
          <w:color w:val="000000"/>
          <w:szCs w:val="22"/>
        </w:rPr>
        <w:lastRenderedPageBreak/>
        <w:t xml:space="preserve">Facilitar a comunicação entre Leos e Leões do distrito múltiplo. </w:t>
      </w:r>
    </w:p>
    <w:p w14:paraId="14DB889D" w14:textId="77777777" w:rsidR="005C10B1" w:rsidRPr="005C10B1" w:rsidRDefault="005C10B1" w:rsidP="005C10B1">
      <w:pPr>
        <w:numPr>
          <w:ilvl w:val="0"/>
          <w:numId w:val="17"/>
        </w:numPr>
        <w:contextualSpacing/>
        <w:rPr>
          <w:rFonts w:ascii="Times New Roman" w:hAnsi="Times New Roman"/>
          <w:color w:val="000000"/>
          <w:szCs w:val="24"/>
        </w:rPr>
      </w:pPr>
      <w:r w:rsidRPr="005C10B1">
        <w:rPr>
          <w:rFonts w:ascii="Times New Roman" w:eastAsia="Calibri" w:hAnsi="Times New Roman"/>
          <w:color w:val="000000"/>
          <w:szCs w:val="22"/>
        </w:rPr>
        <w:t>Servir como recurso para os dirigentes do conselho de distrito múltiplo e comitês designados.</w:t>
      </w:r>
    </w:p>
    <w:p w14:paraId="4514B7B7" w14:textId="77777777" w:rsidR="005C10B1" w:rsidRPr="005C10B1" w:rsidRDefault="005C10B1" w:rsidP="005C10B1">
      <w:pPr>
        <w:numPr>
          <w:ilvl w:val="0"/>
          <w:numId w:val="17"/>
        </w:numPr>
        <w:contextualSpacing/>
        <w:rPr>
          <w:rFonts w:ascii="Times New Roman" w:hAnsi="Times New Roman"/>
          <w:color w:val="000000"/>
          <w:szCs w:val="24"/>
        </w:rPr>
      </w:pPr>
      <w:r w:rsidRPr="005C10B1">
        <w:rPr>
          <w:rFonts w:ascii="Times New Roman" w:eastAsia="Calibri" w:hAnsi="Times New Roman"/>
          <w:color w:val="000000"/>
          <w:szCs w:val="22"/>
        </w:rPr>
        <w:t xml:space="preserve">Coordenar com o assessor de distrito múltiplo Leo na promoção dos Leo clubes, programas Leo-Lions e oportunidades de engajamento para jovens. </w:t>
      </w:r>
    </w:p>
    <w:p w14:paraId="46D8C8AA" w14:textId="77777777" w:rsidR="005C10B1" w:rsidRPr="005C10B1" w:rsidRDefault="005C10B1" w:rsidP="005C10B1">
      <w:pPr>
        <w:numPr>
          <w:ilvl w:val="0"/>
          <w:numId w:val="17"/>
        </w:numPr>
        <w:contextualSpacing/>
        <w:rPr>
          <w:rFonts w:ascii="Times New Roman" w:eastAsia="Calibri" w:hAnsi="Times New Roman"/>
          <w:szCs w:val="24"/>
        </w:rPr>
      </w:pPr>
      <w:r w:rsidRPr="005C10B1">
        <w:rPr>
          <w:rFonts w:ascii="Times New Roman" w:eastAsia="Calibri" w:hAnsi="Times New Roman"/>
          <w:color w:val="000000"/>
          <w:szCs w:val="22"/>
        </w:rPr>
        <w:t>Apoiar o assessor de distrito múltiplo Leo na realização de treinamento para dirigentes de distrito múltiplo Leo.</w:t>
      </w:r>
    </w:p>
    <w:p w14:paraId="0596EBCA" w14:textId="77777777" w:rsidR="005C10B1" w:rsidRPr="005C10B1" w:rsidRDefault="005C10B1" w:rsidP="005C10B1">
      <w:pPr>
        <w:numPr>
          <w:ilvl w:val="0"/>
          <w:numId w:val="17"/>
        </w:numPr>
        <w:contextualSpacing/>
        <w:rPr>
          <w:rFonts w:ascii="Times New Roman" w:hAnsi="Times New Roman"/>
          <w:color w:val="000000"/>
          <w:szCs w:val="24"/>
        </w:rPr>
      </w:pPr>
      <w:r w:rsidRPr="005C10B1">
        <w:rPr>
          <w:rFonts w:ascii="Times New Roman" w:eastAsia="Calibri" w:hAnsi="Times New Roman"/>
          <w:color w:val="000000"/>
          <w:szCs w:val="22"/>
        </w:rPr>
        <w:t xml:space="preserve">Defender oportunidades de liderança e de treinamento de liderança para Leos e Leo-Lions nas atividades de distrito múltiplo Leonístico. </w:t>
      </w:r>
    </w:p>
    <w:p w14:paraId="09E0698C" w14:textId="77777777" w:rsidR="005C10B1" w:rsidRPr="005C10B1" w:rsidRDefault="005C10B1" w:rsidP="005C10B1">
      <w:pPr>
        <w:numPr>
          <w:ilvl w:val="0"/>
          <w:numId w:val="17"/>
        </w:numPr>
        <w:contextualSpacing/>
        <w:rPr>
          <w:rFonts w:ascii="Times New Roman" w:hAnsi="Times New Roman"/>
          <w:color w:val="000000"/>
          <w:szCs w:val="24"/>
        </w:rPr>
      </w:pPr>
      <w:r w:rsidRPr="005C10B1">
        <w:rPr>
          <w:rFonts w:ascii="Times New Roman" w:eastAsia="Calibri" w:hAnsi="Times New Roman"/>
          <w:color w:val="000000"/>
          <w:szCs w:val="22"/>
        </w:rPr>
        <w:t>Servir como apoio e ponto de contato para os Leos do distrito múltiplo para explorar oportunidades de programas do quadro associativo Leonístico.</w:t>
      </w:r>
    </w:p>
    <w:p w14:paraId="013DC614" w14:textId="77777777" w:rsidR="005C10B1" w:rsidRPr="005C10B1" w:rsidRDefault="005C10B1" w:rsidP="005C10B1">
      <w:pPr>
        <w:numPr>
          <w:ilvl w:val="0"/>
          <w:numId w:val="17"/>
        </w:numPr>
        <w:contextualSpacing/>
        <w:rPr>
          <w:rFonts w:ascii="Times New Roman" w:hAnsi="Times New Roman"/>
          <w:color w:val="000000"/>
          <w:szCs w:val="24"/>
        </w:rPr>
      </w:pPr>
      <w:r w:rsidRPr="005C10B1">
        <w:rPr>
          <w:rFonts w:ascii="Times New Roman" w:eastAsia="Calibri" w:hAnsi="Times New Roman"/>
          <w:color w:val="000000"/>
          <w:szCs w:val="22"/>
        </w:rPr>
        <w:t>Comunicar-se regularmente com o presidente de distritos múltiplo Leo, com o representante Leo/Leo-Lion junto ao gabinete (se nomeado), com os representantes Leo-Lion junto à diretoria e com o representante da respectiva área jurisdicional dos Membros do Painel Consultivo do Programa de Leo Clubes para colaborar em iniciativas relacionadas aos jovens.</w:t>
      </w:r>
    </w:p>
    <w:p w14:paraId="39E492CE" w14:textId="77777777" w:rsidR="005C10B1" w:rsidRPr="005C10B1" w:rsidRDefault="005C10B1" w:rsidP="005C10B1">
      <w:pPr>
        <w:numPr>
          <w:ilvl w:val="0"/>
          <w:numId w:val="17"/>
        </w:numPr>
        <w:contextualSpacing/>
        <w:rPr>
          <w:rFonts w:ascii="Times New Roman" w:hAnsi="Times New Roman"/>
          <w:color w:val="000000"/>
          <w:szCs w:val="24"/>
        </w:rPr>
      </w:pPr>
      <w:r w:rsidRPr="005C10B1">
        <w:rPr>
          <w:rFonts w:ascii="Times New Roman" w:eastAsia="Calibri" w:hAnsi="Times New Roman"/>
          <w:color w:val="000000"/>
          <w:szCs w:val="22"/>
        </w:rPr>
        <w:t>Auxiliar no planejamento e integração de Leos e Leo-Lions na convenção, eventos de fórum e treinamentos de distrito múltiplo Leonístico.</w:t>
      </w:r>
    </w:p>
    <w:p w14:paraId="10E0C2C1" w14:textId="77777777" w:rsidR="005C10B1" w:rsidRPr="005C10B1" w:rsidRDefault="005C10B1" w:rsidP="005C10B1">
      <w:pPr>
        <w:numPr>
          <w:ilvl w:val="0"/>
          <w:numId w:val="17"/>
        </w:numPr>
        <w:contextualSpacing/>
        <w:rPr>
          <w:rFonts w:ascii="Times New Roman" w:eastAsia="Calibri" w:hAnsi="Times New Roman"/>
          <w:color w:val="000000"/>
          <w:szCs w:val="24"/>
        </w:rPr>
      </w:pPr>
      <w:r w:rsidRPr="005C10B1">
        <w:rPr>
          <w:rFonts w:ascii="Times New Roman" w:eastAsia="Calibri" w:hAnsi="Times New Roman"/>
          <w:color w:val="000000"/>
          <w:szCs w:val="22"/>
        </w:rPr>
        <w:t>Participar das reuniões de distrito múltiplo Leo conforme necessário</w:t>
      </w:r>
    </w:p>
    <w:p w14:paraId="199C23DB" w14:textId="77777777" w:rsidR="005C10B1" w:rsidRPr="005C10B1" w:rsidRDefault="005C10B1" w:rsidP="005C10B1">
      <w:pPr>
        <w:numPr>
          <w:ilvl w:val="0"/>
          <w:numId w:val="17"/>
        </w:numPr>
        <w:contextualSpacing/>
        <w:rPr>
          <w:rFonts w:ascii="Times New Roman" w:hAnsi="Times New Roman"/>
          <w:color w:val="000000"/>
          <w:szCs w:val="24"/>
        </w:rPr>
      </w:pPr>
      <w:r w:rsidRPr="005C10B1">
        <w:rPr>
          <w:rFonts w:ascii="Times New Roman" w:eastAsia="Calibri" w:hAnsi="Times New Roman"/>
          <w:color w:val="000000"/>
          <w:szCs w:val="22"/>
        </w:rPr>
        <w:t xml:space="preserve">Presidir um projeto de colaboração do distrito múltiplo entre Leos e Leões.  </w:t>
      </w:r>
    </w:p>
    <w:p w14:paraId="161855D0" w14:textId="77777777" w:rsidR="005C10B1" w:rsidRPr="005C10B1" w:rsidRDefault="005C10B1" w:rsidP="005C10B1">
      <w:pPr>
        <w:autoSpaceDE w:val="0"/>
        <w:autoSpaceDN w:val="0"/>
        <w:adjustRightInd w:val="0"/>
        <w:ind w:left="360"/>
        <w:contextualSpacing/>
        <w:rPr>
          <w:rFonts w:ascii="Times New Roman" w:eastAsia="Calibri" w:hAnsi="Times New Roman"/>
          <w:szCs w:val="24"/>
        </w:rPr>
      </w:pPr>
    </w:p>
    <w:p w14:paraId="3EA0CA74"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IV</w:t>
      </w:r>
    </w:p>
    <w:p w14:paraId="39839F54"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Comitês de Distrito Múltiplo</w:t>
      </w:r>
    </w:p>
    <w:p w14:paraId="09843588" w14:textId="77777777" w:rsidR="005C10B1" w:rsidRPr="005C10B1" w:rsidRDefault="005C10B1" w:rsidP="005C10B1"/>
    <w:p w14:paraId="300657FB"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COMITÊ DE CREDENCIAIS.</w:t>
      </w:r>
      <w:r w:rsidRPr="005C10B1">
        <w:rPr>
          <w:rFonts w:ascii="Times New Roman" w:hAnsi="Times New Roman"/>
        </w:rPr>
        <w:t xml:space="preserve"> O Comitê de Credenciais da convenção do distrito múltiplo será composto dos atuais governadores de distrito, primeiro e segundo vice-governadores de distrito e secretários-tesoureiros de gabinete. O presidente deste comitê deverá ser o presidente do conselho. O Comitê de Credenciais deverá ter poderes para desempenhar os deveres estabelecidos nas regras parlamentares da publicação ROBERT'S RULES OF ORDER, NEWLY REVISED.</w:t>
      </w:r>
    </w:p>
    <w:p w14:paraId="7E6A0D26" w14:textId="77777777" w:rsidR="005C10B1" w:rsidRPr="005C10B1" w:rsidRDefault="005C10B1" w:rsidP="005C10B1">
      <w:pPr>
        <w:rPr>
          <w:rFonts w:ascii="Times New Roman" w:hAnsi="Times New Roman"/>
          <w:szCs w:val="24"/>
        </w:rPr>
      </w:pPr>
    </w:p>
    <w:p w14:paraId="45876A42" w14:textId="77777777" w:rsidR="005C10B1" w:rsidRPr="005C10B1" w:rsidRDefault="005C10B1" w:rsidP="005C10B1">
      <w:pPr>
        <w:spacing w:before="177" w:line="259" w:lineRule="auto"/>
        <w:ind w:right="735"/>
        <w:rPr>
          <w:rFonts w:ascii="Times New Roman" w:hAnsi="Times New Roman"/>
          <w:szCs w:val="24"/>
        </w:rPr>
      </w:pPr>
      <w:r w:rsidRPr="005C10B1">
        <w:rPr>
          <w:rFonts w:ascii="Times New Roman" w:hAnsi="Times New Roman"/>
        </w:rPr>
        <w:t xml:space="preserve">Seção 2. EQUIPE GLOBAL DE AÇÃO DE DISTRITO MÚLTIPLO. Presidida pelo presidente de conselho, ela inclui o coordenador da Equipe Global do Quadro Associativo de distrito múltiplo, coordenador da Equipe Global de Serviços de distrito múltiplo e coordenador da Equipe Global de Liderança de distrito múltiplo e é apoiada pelo Assessor de Marketing de distrito múltiplo. </w:t>
      </w:r>
      <w:r w:rsidRPr="005C10B1">
        <w:rPr>
          <w:rFonts w:ascii="Times New Roman" w:hAnsi="Times New Roman"/>
          <w:color w:val="000000"/>
        </w:rPr>
        <w:t>Desenvolve e inicia um plano coordenado para ajudar a expandir os serviços humanitários, alcançar crescimento do quadro associativo e desenvolver futuros líderes dentro do distrito múltiplo. Reúne-se regularmente para discutir o andamento do plano e iniciativas que possam apoiá-lo. Colabora com os líderes de área e membros das Equipes de Ação Global de distrito para compartilhar as melhores práticas, realizações e superar obstáculos.</w:t>
      </w:r>
    </w:p>
    <w:p w14:paraId="77043EC3" w14:textId="77777777" w:rsidR="005C10B1" w:rsidRPr="005C10B1" w:rsidRDefault="005C10B1" w:rsidP="005C10B1">
      <w:pPr>
        <w:rPr>
          <w:rFonts w:ascii="Times New Roman" w:hAnsi="Times New Roman"/>
          <w:szCs w:val="24"/>
        </w:rPr>
      </w:pPr>
    </w:p>
    <w:p w14:paraId="78E8C868"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bCs/>
        </w:rPr>
        <w:t>COMITÊS DA CONVENÇÃO DE DISTRITO MÚLTIPLO.</w:t>
      </w:r>
      <w:r w:rsidRPr="005C10B1">
        <w:rPr>
          <w:rFonts w:ascii="Times New Roman" w:hAnsi="Times New Roman"/>
        </w:rPr>
        <w:t xml:space="preserve"> O Conselho de Governadores deverá nomear, designar o presidente e preencherá quaisquer vagas ocorridas nos </w:t>
      </w:r>
      <w:r w:rsidRPr="005C10B1">
        <w:rPr>
          <w:rFonts w:ascii="Times New Roman" w:hAnsi="Times New Roman"/>
        </w:rPr>
        <w:lastRenderedPageBreak/>
        <w:t>seguintes Comitês de Distrito Múltiplo: Resoluções, Nomeações, Eleições, Estatuto e Regulamentos, Regras e Convenção Internacional. Cada subdistrito deverá ter pelo menos um representante em cada comitê. Os comitês deverão desempenhar as funções designadas pelo Conselho de Governadores.</w:t>
      </w:r>
    </w:p>
    <w:p w14:paraId="155D2A81" w14:textId="77777777" w:rsidR="005C10B1" w:rsidRPr="005C10B1" w:rsidRDefault="005C10B1" w:rsidP="005C10B1">
      <w:pPr>
        <w:rPr>
          <w:rFonts w:ascii="Times New Roman" w:hAnsi="Times New Roman"/>
          <w:szCs w:val="24"/>
        </w:rPr>
      </w:pPr>
    </w:p>
    <w:p w14:paraId="32345FEB"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4. </w:t>
      </w:r>
      <w:r w:rsidRPr="005C10B1">
        <w:rPr>
          <w:rFonts w:ascii="Times New Roman" w:hAnsi="Times New Roman"/>
          <w:b/>
          <w:bCs/>
        </w:rPr>
        <w:t>OUTROS COMITÊS DO CONSELHO.</w:t>
      </w:r>
      <w:r w:rsidRPr="005C10B1">
        <w:rPr>
          <w:rFonts w:ascii="Times New Roman" w:hAnsi="Times New Roman"/>
        </w:rPr>
        <w:t xml:space="preserve"> O Conselho de Governadores poderá estabelecer e nomear outros comitês e cargos conforme achar necessário e apropriado para o funcionamento eficaz do distrito múltiplo.</w:t>
      </w:r>
    </w:p>
    <w:p w14:paraId="1E509809" w14:textId="77777777" w:rsidR="005C10B1" w:rsidRPr="005C10B1" w:rsidRDefault="005C10B1" w:rsidP="005C10B1">
      <w:pPr>
        <w:rPr>
          <w:rFonts w:ascii="Times New Roman" w:hAnsi="Times New Roman"/>
          <w:szCs w:val="24"/>
        </w:rPr>
      </w:pPr>
    </w:p>
    <w:p w14:paraId="14E546B2"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V</w:t>
      </w:r>
    </w:p>
    <w:p w14:paraId="3AD5E1B2"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Reuniões</w:t>
      </w:r>
    </w:p>
    <w:p w14:paraId="3A404AFF" w14:textId="77777777" w:rsidR="005C10B1" w:rsidRPr="005C10B1" w:rsidRDefault="005C10B1" w:rsidP="005C10B1"/>
    <w:p w14:paraId="4F89F09A"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REUNIÕES DO CONSELHO.</w:t>
      </w:r>
      <w:r w:rsidRPr="005C10B1">
        <w:rPr>
          <w:rFonts w:ascii="Times New Roman" w:hAnsi="Times New Roman"/>
        </w:rPr>
        <w:t xml:space="preserve"> O Conselho de Governadores deverá realizar uma reunião ordinária dentro de sessenta (60) dias da data na qual o governador de distrito assumir oficialmente o cargo, e outras reuniões conforme achar aconselhável. O presidente do conselho ou secretário, conforme direcionamento do presidente do conselho, deverá emitir uma convocação por escrito para cada reunião do Conselho de Governadores, com o horário e o local devendo ser estabelecidos na convocação conforme determinação do presidente do conselho. A data das reuniões deverá ser determinada pelo Conselho de Governadores, exceto a primeira, que deve ser estabelecida pelo presidente do conselho.</w:t>
      </w:r>
    </w:p>
    <w:p w14:paraId="79E02739" w14:textId="77777777" w:rsidR="005C10B1" w:rsidRPr="005C10B1" w:rsidRDefault="005C10B1" w:rsidP="005C10B1">
      <w:pPr>
        <w:rPr>
          <w:rFonts w:ascii="Times New Roman" w:hAnsi="Times New Roman"/>
          <w:szCs w:val="24"/>
        </w:rPr>
      </w:pPr>
    </w:p>
    <w:p w14:paraId="274DA966"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FORMATOS ALTERNATIVOS DE REUNIÕES.</w:t>
      </w:r>
      <w:r w:rsidRPr="005C10B1">
        <w:rPr>
          <w:rFonts w:ascii="Times New Roman" w:hAnsi="Times New Roman"/>
        </w:rPr>
        <w:t xml:space="preserve"> As reuniões ordinárias e extraordinárias deste conselho poderão ser realizadas por meios de formatos alternativos de reuniões, tais como teleconferências e/ou web-conferências. Tal possibilidade só poderá ser iniciada com a aprovação da maioria do Conselho de Governadores.</w:t>
      </w:r>
    </w:p>
    <w:p w14:paraId="696872E9" w14:textId="77777777" w:rsidR="005C10B1" w:rsidRPr="005C10B1" w:rsidRDefault="005C10B1" w:rsidP="005C10B1">
      <w:pPr>
        <w:rPr>
          <w:rFonts w:ascii="Times New Roman" w:hAnsi="Times New Roman"/>
          <w:szCs w:val="24"/>
        </w:rPr>
      </w:pPr>
    </w:p>
    <w:p w14:paraId="670D5213"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rPr>
        <w:t>QUORUM</w:t>
      </w:r>
      <w:r w:rsidRPr="005C10B1">
        <w:rPr>
          <w:rFonts w:ascii="Times New Roman" w:hAnsi="Times New Roman"/>
        </w:rPr>
        <w:t>. A presença da maioria dos integrantes do Conselho de Governadores constituirá quórum em qualquer reunião.</w:t>
      </w:r>
    </w:p>
    <w:p w14:paraId="05127F4B" w14:textId="77777777" w:rsidR="005C10B1" w:rsidRPr="005C10B1" w:rsidRDefault="005C10B1" w:rsidP="005C10B1">
      <w:pPr>
        <w:rPr>
          <w:rFonts w:ascii="Times New Roman" w:hAnsi="Times New Roman"/>
          <w:szCs w:val="24"/>
        </w:rPr>
      </w:pPr>
    </w:p>
    <w:p w14:paraId="31AA124D"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4. </w:t>
      </w:r>
      <w:r w:rsidRPr="005C10B1">
        <w:rPr>
          <w:rFonts w:ascii="Times New Roman" w:hAnsi="Times New Roman"/>
          <w:b/>
          <w:bCs/>
        </w:rPr>
        <w:t>ASSUNTOS TRATADOS POR CORRESPONDÊNCIA.</w:t>
      </w:r>
      <w:r w:rsidRPr="005C10B1">
        <w:rPr>
          <w:rFonts w:ascii="Times New Roman" w:hAnsi="Times New Roman"/>
        </w:rPr>
        <w:t xml:space="preserve"> O Conselho de Governadores poderá tratar de assuntos pelo correio (incluindo cartas, e-mails e fax), contanto que tais ações não entrem em efeito até que sejam aprovadas por escrito por dois terços (2/3) do número total de membros do conselho de governadores. Tal ação poderá ser iniciada pelo Presidente do Conselho ou por três (3) membros de tal conselho.</w:t>
      </w:r>
    </w:p>
    <w:p w14:paraId="648CD456" w14:textId="77777777" w:rsidR="005C10B1" w:rsidRPr="005C10B1" w:rsidRDefault="005C10B1" w:rsidP="005C10B1">
      <w:pPr>
        <w:rPr>
          <w:rFonts w:ascii="Times New Roman" w:hAnsi="Times New Roman"/>
          <w:szCs w:val="24"/>
        </w:rPr>
      </w:pPr>
    </w:p>
    <w:p w14:paraId="09BAC235"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VI</w:t>
      </w:r>
    </w:p>
    <w:p w14:paraId="5CB9325C"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Convenção de Distrito Múltiplo</w:t>
      </w:r>
    </w:p>
    <w:p w14:paraId="47CDDBB9" w14:textId="77777777" w:rsidR="005C10B1" w:rsidRPr="005C10B1" w:rsidRDefault="005C10B1" w:rsidP="005C10B1"/>
    <w:p w14:paraId="3F731C0D"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SELEÇÃO DO LOCAL DA CONVENÇÃO.</w:t>
      </w:r>
      <w:r w:rsidRPr="005C10B1">
        <w:rPr>
          <w:rFonts w:ascii="Times New Roman" w:hAnsi="Times New Roman"/>
        </w:rPr>
        <w:t xml:space="preserve"> O presidente do conselho de governadores deverá receber convites por escrito de locais que desejarem hospedar a convenção anual. Todos os convites deverão conter informações determinadas periodicamente pelo Conselho de Governadores e deverão ser entregues ao presidente do conselho no mais tardar até 30 dias antes da data da convenção na qual tal assunto será votado pelos delegados da convenção. Os procedimentos a serem observados na averiguação das licitações a serem apresentadas na convenção, bem como a deliberação a ser tomada pela convenção no caso das </w:t>
      </w:r>
      <w:r w:rsidRPr="005C10B1">
        <w:rPr>
          <w:rFonts w:ascii="Times New Roman" w:hAnsi="Times New Roman"/>
        </w:rPr>
        <w:lastRenderedPageBreak/>
        <w:t>licitações não serem aceitáveis ou de nenhuma ter sido recebida pelo Conselho de Governadores, serão determinados pelo Conselho de Governadores.</w:t>
      </w:r>
    </w:p>
    <w:p w14:paraId="3E080261" w14:textId="77777777" w:rsidR="005C10B1" w:rsidRPr="005C10B1" w:rsidRDefault="005C10B1" w:rsidP="005C10B1">
      <w:pPr>
        <w:rPr>
          <w:rFonts w:ascii="Times New Roman" w:hAnsi="Times New Roman"/>
          <w:szCs w:val="24"/>
        </w:rPr>
      </w:pPr>
    </w:p>
    <w:p w14:paraId="54500D0B"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CONVOCAÇÃO OFICIAL.</w:t>
      </w:r>
      <w:r w:rsidRPr="005C10B1">
        <w:rPr>
          <w:rFonts w:ascii="Times New Roman" w:hAnsi="Times New Roman"/>
        </w:rPr>
        <w:t xml:space="preserve"> O Conselho de Governadores deverá emitir uma convocação oficial por escrito sobre a convenção anual do distrito múltiplo com pelo menos trinta (30) dias de antecedência à data estabelecida, mencionando o dia e o horário da convenção.</w:t>
      </w:r>
    </w:p>
    <w:p w14:paraId="1E11359E" w14:textId="77777777" w:rsidR="005C10B1" w:rsidRPr="005C10B1" w:rsidRDefault="005C10B1" w:rsidP="005C10B1">
      <w:pPr>
        <w:rPr>
          <w:rFonts w:ascii="Times New Roman" w:hAnsi="Times New Roman"/>
          <w:szCs w:val="24"/>
        </w:rPr>
      </w:pPr>
    </w:p>
    <w:p w14:paraId="1542A0FA"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bCs/>
        </w:rPr>
        <w:t>MUDANÇA DE LOCAL.</w:t>
      </w:r>
      <w:r w:rsidRPr="005C10B1">
        <w:rPr>
          <w:rFonts w:ascii="Times New Roman" w:hAnsi="Times New Roman"/>
        </w:rPr>
        <w:t xml:space="preserve"> O Conselho de Governadores tem e deverá manter autoridade absoluta para mudar em qualquer época, por justa causa, o local escolhido para a convenção por uma convenção do distrito múltiplo, contato que tal local da convenção esteja situado dentro das fronteiras do distrito múltiplo, sendo que nem o Conselho de Governadores nem tampouco o distrito múltiplo, ou qualquer subdistrito ou subdistritos incorrerão responsabilidade para com qualquer clube ou subdistrito. A comunicação sobre a mudança de local deverá ser fornecida por escrito a cada clube do distrito múltiplo com pelo menos sessenta (60) dias antes da data da instalação da convenção anual.</w:t>
      </w:r>
    </w:p>
    <w:p w14:paraId="38266199" w14:textId="77777777" w:rsidR="005C10B1" w:rsidRPr="005C10B1" w:rsidRDefault="005C10B1" w:rsidP="005C10B1">
      <w:pPr>
        <w:rPr>
          <w:rFonts w:ascii="Times New Roman" w:hAnsi="Times New Roman"/>
          <w:szCs w:val="24"/>
        </w:rPr>
      </w:pPr>
    </w:p>
    <w:p w14:paraId="337B0F10"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4. </w:t>
      </w:r>
      <w:r w:rsidRPr="005C10B1">
        <w:rPr>
          <w:rFonts w:ascii="Times New Roman" w:hAnsi="Times New Roman"/>
          <w:b/>
          <w:bCs/>
        </w:rPr>
        <w:t>DIRIGENTES.</w:t>
      </w:r>
      <w:r w:rsidRPr="005C10B1">
        <w:rPr>
          <w:rFonts w:ascii="Times New Roman" w:hAnsi="Times New Roman"/>
        </w:rPr>
        <w:t xml:space="preserve"> Os membros do Conselho de Governadores deverão ser os dirigentes da convenção anual do distrito múltiplo.</w:t>
      </w:r>
    </w:p>
    <w:p w14:paraId="12FDA28C" w14:textId="77777777" w:rsidR="005C10B1" w:rsidRPr="005C10B1" w:rsidRDefault="005C10B1" w:rsidP="005C10B1">
      <w:pPr>
        <w:rPr>
          <w:rFonts w:ascii="Times New Roman" w:hAnsi="Times New Roman"/>
          <w:szCs w:val="24"/>
        </w:rPr>
      </w:pPr>
    </w:p>
    <w:p w14:paraId="27517E26"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5. </w:t>
      </w:r>
      <w:r w:rsidRPr="005C10B1">
        <w:rPr>
          <w:rFonts w:ascii="Times New Roman" w:hAnsi="Times New Roman"/>
          <w:b/>
          <w:bCs/>
        </w:rPr>
        <w:t>ORDEM DOS ASSUNTOS DA CONVENÇÃO.</w:t>
      </w:r>
      <w:r w:rsidRPr="005C10B1">
        <w:rPr>
          <w:rFonts w:ascii="Times New Roman" w:hAnsi="Times New Roman"/>
        </w:rPr>
        <w:t xml:space="preserve"> O Presidente do Conselho do distrito múltiplo deverá organizar a ordem dos negócios da convenção do distrito múltiplo, sendo esta a ordem do dia que deverá vigorar para todas as sessões.</w:t>
      </w:r>
    </w:p>
    <w:p w14:paraId="7C612E80" w14:textId="77777777" w:rsidR="005C10B1" w:rsidRPr="005C10B1" w:rsidRDefault="005C10B1" w:rsidP="005C10B1">
      <w:pPr>
        <w:rPr>
          <w:rFonts w:ascii="Times New Roman" w:hAnsi="Times New Roman"/>
          <w:szCs w:val="24"/>
        </w:rPr>
      </w:pPr>
    </w:p>
    <w:p w14:paraId="3741D545"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6. </w:t>
      </w:r>
      <w:r w:rsidRPr="005C10B1">
        <w:rPr>
          <w:rFonts w:ascii="Times New Roman" w:hAnsi="Times New Roman"/>
          <w:b/>
          <w:bCs/>
        </w:rPr>
        <w:t>REGRAS DE ORDEM E PROCEDIMENTO.</w:t>
      </w:r>
      <w:r w:rsidRPr="005C10B1">
        <w:rPr>
          <w:rFonts w:ascii="Times New Roman" w:hAnsi="Times New Roman"/>
        </w:rPr>
        <w:t xml:space="preserve"> Exceto se o contrário estiver especificado no estatuto e regulamentos ou nas regras ou procedimentos adotados para uma reunião, todas as questões de ordem e procedimento em qualquer reunião, convenção, qualquer reunião do Conselho de Governadores ou do comitê do distrito múltiplo deverão ser determinadas pelas Regras Parlamentares da publicação ROBERT'S RULES OF ORDER NEWLY REVISED</w:t>
      </w:r>
    </w:p>
    <w:p w14:paraId="739F79C7" w14:textId="77777777" w:rsidR="005C10B1" w:rsidRPr="005C10B1" w:rsidRDefault="005C10B1" w:rsidP="005C10B1">
      <w:pPr>
        <w:rPr>
          <w:rFonts w:ascii="Times New Roman" w:hAnsi="Times New Roman"/>
          <w:szCs w:val="24"/>
        </w:rPr>
      </w:pPr>
    </w:p>
    <w:p w14:paraId="480FAC99"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7. </w:t>
      </w:r>
      <w:r w:rsidRPr="005C10B1">
        <w:rPr>
          <w:rFonts w:ascii="Times New Roman" w:hAnsi="Times New Roman"/>
          <w:b/>
          <w:bCs/>
        </w:rPr>
        <w:t>MESTRE DE CERIMÔNIAS.</w:t>
      </w:r>
      <w:r w:rsidRPr="005C10B1">
        <w:rPr>
          <w:rFonts w:ascii="Times New Roman" w:hAnsi="Times New Roman"/>
        </w:rPr>
        <w:t xml:space="preserve"> Serão nomeados pelo Conselho de Governadores um mestre de cerimônias e, se necessário, um assistente de mestre de cerimônias para a convenção.</w:t>
      </w:r>
    </w:p>
    <w:p w14:paraId="1C5D333D" w14:textId="77777777" w:rsidR="005C10B1" w:rsidRPr="005C10B1" w:rsidRDefault="005C10B1" w:rsidP="005C10B1">
      <w:pPr>
        <w:rPr>
          <w:rFonts w:ascii="Times New Roman" w:hAnsi="Times New Roman"/>
          <w:szCs w:val="24"/>
        </w:rPr>
      </w:pPr>
    </w:p>
    <w:p w14:paraId="3E8373D7"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8. </w:t>
      </w:r>
      <w:r w:rsidRPr="005C10B1">
        <w:rPr>
          <w:rFonts w:ascii="Times New Roman" w:hAnsi="Times New Roman"/>
          <w:b/>
          <w:bCs/>
        </w:rPr>
        <w:t>RELATÓRIO OFICIAL.</w:t>
      </w:r>
      <w:r w:rsidRPr="005C10B1">
        <w:rPr>
          <w:rFonts w:ascii="Times New Roman" w:hAnsi="Times New Roman"/>
        </w:rPr>
        <w:t xml:space="preserve"> Dentro de sessenta (60) dias após o encerramento da convenção do distrito múltiplo, um relatório oficial deverá ser encaminhado à sede internacional e a cada clube do distrito múltiplo pelo Conselho de Governadores ou, por sua orientação, pelo secretário do conselho.</w:t>
      </w:r>
    </w:p>
    <w:p w14:paraId="53FFE049" w14:textId="77777777" w:rsidR="005C10B1" w:rsidRPr="005C10B1" w:rsidRDefault="005C10B1" w:rsidP="005C10B1">
      <w:pPr>
        <w:rPr>
          <w:rFonts w:ascii="Times New Roman" w:hAnsi="Times New Roman"/>
          <w:szCs w:val="24"/>
        </w:rPr>
      </w:pPr>
    </w:p>
    <w:p w14:paraId="1A4C40EA"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9. </w:t>
      </w:r>
      <w:r w:rsidRPr="005C10B1">
        <w:rPr>
          <w:rFonts w:ascii="Times New Roman" w:hAnsi="Times New Roman"/>
          <w:b/>
          <w:bCs/>
        </w:rPr>
        <w:t>CONVENÇÃO DO SUBDISTRITO.</w:t>
      </w:r>
      <w:r w:rsidRPr="005C10B1">
        <w:rPr>
          <w:rFonts w:ascii="Times New Roman" w:hAnsi="Times New Roman"/>
        </w:rPr>
        <w:t xml:space="preserve"> Uma reunião dos delegados inscritos de um subdistrito que comparecerem a uma convenção de distrito múltiplo poderá constituir a convenção anual deste subdistrito.</w:t>
      </w:r>
    </w:p>
    <w:p w14:paraId="7A63162A" w14:textId="77777777" w:rsidR="005C10B1" w:rsidRDefault="005C10B1" w:rsidP="005C10B1">
      <w:pPr>
        <w:rPr>
          <w:rFonts w:ascii="Times New Roman" w:hAnsi="Times New Roman"/>
          <w:szCs w:val="24"/>
        </w:rPr>
      </w:pPr>
    </w:p>
    <w:p w14:paraId="4C3353F3" w14:textId="77777777" w:rsidR="009D4C2D" w:rsidRDefault="009D4C2D" w:rsidP="005C10B1">
      <w:pPr>
        <w:rPr>
          <w:rFonts w:ascii="Times New Roman" w:hAnsi="Times New Roman"/>
          <w:szCs w:val="24"/>
        </w:rPr>
      </w:pPr>
    </w:p>
    <w:p w14:paraId="70579E71" w14:textId="77777777" w:rsidR="009D4C2D" w:rsidRPr="005C10B1" w:rsidRDefault="009D4C2D" w:rsidP="005C10B1">
      <w:pPr>
        <w:rPr>
          <w:rFonts w:ascii="Times New Roman" w:hAnsi="Times New Roman"/>
          <w:szCs w:val="24"/>
        </w:rPr>
      </w:pPr>
    </w:p>
    <w:p w14:paraId="46563C33"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lastRenderedPageBreak/>
        <w:t>ARTIGO VII</w:t>
      </w:r>
    </w:p>
    <w:p w14:paraId="75503C94"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Funda da Convenção de Distrito Múltiplo</w:t>
      </w:r>
    </w:p>
    <w:p w14:paraId="2230E19E" w14:textId="77777777" w:rsidR="005C10B1" w:rsidRPr="005C10B1" w:rsidRDefault="005C10B1" w:rsidP="005C10B1"/>
    <w:p w14:paraId="484C3AF2"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TAXA PARA O FUNDO DA CONVENÇÃO.</w:t>
      </w:r>
      <w:r w:rsidRPr="005C10B1">
        <w:rPr>
          <w:rFonts w:ascii="Times New Roman" w:hAnsi="Times New Roman"/>
        </w:rPr>
        <w:t xml:space="preserve"> Em lugar de, ou além da taxa de inscrição a uma convenção de distrito múltiplo, uma quota anual que servirá de taxa para o fundo da convenção na importância de (inserir o valor na moeda nacional_____________) poderá ser cobrada dos associados de cada clube e paga adiantadamente, com exceção de clubes recém-fundados ou reorganizados, em dois pagamentos semestrais, conforme segue: (inserir o valor na moeda nacional____________) por associado de clube em 10 de setembro de cada ano referente ao período semestral de 1° de julho a 31 de dezembro; e (inserir o valor na moeda nacional_______________) por associado de clube em 10 de março de cada ano referente ao período semestral de 1° de janeiro a 30 de junho, sendo que a cobrança de mencionada quota será baseada na lista de associados de cada clube que constar nos primeiros dias de setembro e março, respectivamente. Todos os clubes que foram instituídos ou reorganizados durante determinado ano Leonístico deverão coletar e pagar tal taxa referente àquele ano Leonístico em base pró-rateada, desde o primeiro dia do segundo mês após a data da organização, conforme for o caso.</w:t>
      </w:r>
    </w:p>
    <w:p w14:paraId="2F7E39DF" w14:textId="77777777" w:rsidR="005C10B1" w:rsidRPr="005C10B1" w:rsidRDefault="005C10B1" w:rsidP="005C10B1">
      <w:pPr>
        <w:rPr>
          <w:rFonts w:ascii="Times New Roman" w:hAnsi="Times New Roman"/>
          <w:szCs w:val="24"/>
        </w:rPr>
      </w:pPr>
    </w:p>
    <w:p w14:paraId="187EDF54" w14:textId="77777777" w:rsidR="005C10B1" w:rsidRPr="005C10B1" w:rsidRDefault="005C10B1" w:rsidP="005C10B1">
      <w:pPr>
        <w:rPr>
          <w:rFonts w:ascii="Times New Roman" w:hAnsi="Times New Roman"/>
          <w:szCs w:val="24"/>
        </w:rPr>
      </w:pPr>
      <w:r w:rsidRPr="005C10B1">
        <w:rPr>
          <w:rFonts w:ascii="Times New Roman" w:hAnsi="Times New Roman"/>
        </w:rPr>
        <w:t>Esta quota deverá ser cobrada dos clubes dos subdistritos pelo secretário-tesoureiro de gabinete ou a ele enviada o qual depositará o numerário recebido em uma conta especial em um banco ou outra agência bancária de escolha do respectivo gabinete do subdistrito, cujo valor será pago ao secretário-tesoureiro do conselho mediante ordem do presidente do conselho. O fundo assim obtido será utilizado exclusivamente para cobrir as despesas das convenções do distrito múltiplo, devendo ser despendido somente pelo distrito múltiplo através de cheques emitidos e assinados pelo secretário-tesoureiro do conselho e endossados pelo presidente do conselho ou outro membro do Conselho de Governadores devidamente autorizado.</w:t>
      </w:r>
    </w:p>
    <w:p w14:paraId="564A5FA6" w14:textId="77777777" w:rsidR="005C10B1" w:rsidRPr="005C10B1" w:rsidRDefault="005C10B1" w:rsidP="005C10B1">
      <w:pPr>
        <w:rPr>
          <w:rFonts w:ascii="Times New Roman" w:hAnsi="Times New Roman"/>
          <w:szCs w:val="24"/>
        </w:rPr>
      </w:pPr>
    </w:p>
    <w:p w14:paraId="7E443DBD"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FUNDOS REMANESCENTES.</w:t>
      </w:r>
      <w:r w:rsidRPr="005C10B1">
        <w:rPr>
          <w:rFonts w:ascii="Times New Roman" w:hAnsi="Times New Roman"/>
        </w:rPr>
        <w:t xml:space="preserve"> Em qualquer ano Leonístico, o saldo que restar no fundo da convenção, após o pagamento de todas as despesas administrativas da convenção em tal ano, deverá permanecer no fundo da convenção estando disponível para cobertura de despesas de convenções futuras, sendo considerado como renda de qualquer ano Leonístico a ser despendida ou orçada para pagamento de tais despesas.</w:t>
      </w:r>
    </w:p>
    <w:p w14:paraId="1B018515" w14:textId="77777777" w:rsidR="005C10B1" w:rsidRPr="005C10B1" w:rsidRDefault="005C10B1" w:rsidP="005C10B1">
      <w:pPr>
        <w:rPr>
          <w:rFonts w:ascii="Times New Roman" w:hAnsi="Times New Roman"/>
          <w:szCs w:val="24"/>
        </w:rPr>
      </w:pPr>
    </w:p>
    <w:p w14:paraId="245B2F34"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bCs/>
        </w:rPr>
        <w:t>COLETA DA TAXA.</w:t>
      </w:r>
      <w:r w:rsidRPr="005C10B1">
        <w:rPr>
          <w:rFonts w:ascii="Times New Roman" w:hAnsi="Times New Roman"/>
        </w:rPr>
        <w:t xml:space="preserve"> Uma taxa determinada pelo Conselho de Governadores será cobrada de acordo com os procedimentos por ele estabelecidos, de cada delegado, suplente, ou visitante que participe da convenção distrital, visando cobrir os gastos com refeições e entretenimento durante a convenção.</w:t>
      </w:r>
    </w:p>
    <w:p w14:paraId="592E96AF" w14:textId="77777777" w:rsidR="005C10B1" w:rsidRPr="005C10B1" w:rsidRDefault="005C10B1" w:rsidP="005C10B1">
      <w:pPr>
        <w:keepNext/>
        <w:keepLines/>
        <w:outlineLvl w:val="2"/>
        <w:rPr>
          <w:rFonts w:ascii="Times New Roman" w:eastAsia="MS Gothic" w:hAnsi="Times New Roman"/>
          <w:b/>
          <w:bCs/>
          <w:szCs w:val="24"/>
        </w:rPr>
      </w:pPr>
    </w:p>
    <w:p w14:paraId="6B57ABA3" w14:textId="77777777" w:rsidR="005C10B1" w:rsidRPr="005C10B1" w:rsidRDefault="005C10B1" w:rsidP="005C10B1"/>
    <w:p w14:paraId="1D6073EB"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VIII</w:t>
      </w:r>
    </w:p>
    <w:p w14:paraId="184BC0D6"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Fundo de Administração do Distrito Múltiplo</w:t>
      </w:r>
    </w:p>
    <w:p w14:paraId="2D3189A4" w14:textId="77777777" w:rsidR="005C10B1" w:rsidRPr="005C10B1" w:rsidRDefault="005C10B1" w:rsidP="005C10B1"/>
    <w:p w14:paraId="607A1F62"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RECEITA DO DISTRITO MÚLTIPLO.</w:t>
      </w:r>
      <w:r w:rsidRPr="005C10B1">
        <w:rPr>
          <w:rFonts w:ascii="Times New Roman" w:hAnsi="Times New Roman"/>
        </w:rPr>
        <w:t xml:space="preserve"> A fim de proporcionar receita para projetos aprovados pelo distrito múltiplo e para cobrir as despesas administrativas do distrito múltiplo, uma quota anual para o fundo administrativo do distrito será estabelecida no valor de (colocar a importância em moeda nacional______________) a ser cobrada dos associados de cada clube do distrito múltiplo, devendo ser paga adiantadamente pelos clubes em duas parcelas semestrais </w:t>
      </w:r>
      <w:r w:rsidRPr="005C10B1">
        <w:rPr>
          <w:rFonts w:ascii="Times New Roman" w:hAnsi="Times New Roman"/>
        </w:rPr>
        <w:lastRenderedPageBreak/>
        <w:t>conforme segue: (inserir o valor na moeda nacional____________) por associado de clube em 10 de setembro de cada ano referente ao período semestral de 1° de julho a 31 de dezembro; e (inserir o valor na moeda nacional_______________) por associado de clube em 10 de março de cada ano referente ao período semestral de 1° de janeiro a 30 de junho, sendo que a cobrança de mencionada quota será baseada na lista de associados de cada clube que constar nos primeiros dias de julho e janeiro, respectivamente. A mencionada quota será paga por todos os clubes do distrito múltiplo ao secretário-tesoureiro do conselho, com exceção dos clubes recém-organizados e reorganizados, que deverão coletar e pagar as quotas em sistema pró-rateado no primeiro dia do segundo mês após a data de organização ou reorganização, conforme for o caso. A quota deverá ser desembolsada somente para despesas administrativas do distrito múltiplo e somente mediante aprovação do Conselho de Governadores. Os desembolsos em questão serão feitos através de cheques emitidos e assinados pelo secretário-tesoureiro do conselho, com o endosso do presidente do conselho.</w:t>
      </w:r>
    </w:p>
    <w:p w14:paraId="4812E564" w14:textId="77777777" w:rsidR="005C10B1" w:rsidRPr="005C10B1" w:rsidRDefault="005C10B1" w:rsidP="005C10B1">
      <w:pPr>
        <w:rPr>
          <w:rFonts w:ascii="Times New Roman" w:hAnsi="Times New Roman"/>
          <w:szCs w:val="24"/>
        </w:rPr>
      </w:pPr>
    </w:p>
    <w:p w14:paraId="17F711A9"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FUNDOS REMANESCENTES.</w:t>
      </w:r>
      <w:r w:rsidRPr="005C10B1">
        <w:rPr>
          <w:rFonts w:ascii="Times New Roman" w:hAnsi="Times New Roman"/>
        </w:rPr>
        <w:t xml:space="preserve"> Em qualquer ano Leonístico, o saldo que restar no fundo administrativo do distrito múltiplo, após o pagamento de todas as despesas administrativas do distrito múltiplo em tal ano, deverá permanecer em tal fundo administrativo, estando disponível para cobertura de despesas futuras do distrito múltiplo, sendo considerado como renda de qualquer ano Leonístico a ser despendida ou disponibilizada exclusivamente para pagamento de tais despesas.</w:t>
      </w:r>
    </w:p>
    <w:p w14:paraId="7C6D3C2F" w14:textId="77777777" w:rsidR="005C10B1" w:rsidRPr="005C10B1" w:rsidRDefault="005C10B1" w:rsidP="005C10B1"/>
    <w:p w14:paraId="05AAD555"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IX</w:t>
      </w:r>
    </w:p>
    <w:p w14:paraId="05C6D3E8"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Assuntos Diversos</w:t>
      </w:r>
    </w:p>
    <w:p w14:paraId="37BC1D56" w14:textId="77777777" w:rsidR="005C10B1" w:rsidRPr="005C10B1" w:rsidRDefault="005C10B1" w:rsidP="005C10B1"/>
    <w:p w14:paraId="46BE2C9B"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rPr>
        <w:t>REMUNERAÇÃO</w:t>
      </w:r>
      <w:r w:rsidRPr="005C10B1">
        <w:rPr>
          <w:rFonts w:ascii="Times New Roman" w:hAnsi="Times New Roman"/>
        </w:rPr>
        <w:t>. Nenhum dirigente deverá receber remuneração por serviços prestados ao distrito múltiplo na capacidade de dirigente, com a exceção do secretário-tesoureiro de conselho, cuja remuneração, caso exista, deverá ser estabelecida pelo Conselho de Governadores.</w:t>
      </w:r>
    </w:p>
    <w:p w14:paraId="08C21146" w14:textId="77777777" w:rsidR="005C10B1" w:rsidRPr="005C10B1" w:rsidRDefault="005C10B1" w:rsidP="005C10B1">
      <w:pPr>
        <w:rPr>
          <w:rFonts w:ascii="Times New Roman" w:hAnsi="Times New Roman"/>
          <w:szCs w:val="24"/>
        </w:rPr>
      </w:pPr>
    </w:p>
    <w:p w14:paraId="181D718A"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ANO LEONÍSTICO.</w:t>
      </w:r>
      <w:r w:rsidRPr="005C10B1">
        <w:rPr>
          <w:rFonts w:ascii="Times New Roman" w:hAnsi="Times New Roman"/>
        </w:rPr>
        <w:t xml:space="preserve"> O ano Leonístico deste distrito múltiplo deverá ser de 1° de julho a 30 de junho.</w:t>
      </w:r>
    </w:p>
    <w:p w14:paraId="3C997D12" w14:textId="77777777" w:rsidR="005C10B1" w:rsidRPr="005C10B1" w:rsidRDefault="005C10B1" w:rsidP="005C10B1">
      <w:pPr>
        <w:rPr>
          <w:rFonts w:ascii="Times New Roman" w:hAnsi="Times New Roman"/>
          <w:szCs w:val="24"/>
        </w:rPr>
      </w:pPr>
    </w:p>
    <w:p w14:paraId="675FEF62"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bCs/>
        </w:rPr>
        <w:t>AUDITORIA OU REVISÃO.</w:t>
      </w:r>
      <w:r w:rsidRPr="005C10B1">
        <w:rPr>
          <w:rFonts w:ascii="Times New Roman" w:hAnsi="Times New Roman"/>
        </w:rPr>
        <w:t xml:space="preserve"> O Conselho de Governadores deverá providenciar uma auditoria anual ou mais frequente para revisão dos livros contábeis e contabilidade geral do distrito múltiplo.</w:t>
      </w:r>
    </w:p>
    <w:p w14:paraId="666F6641" w14:textId="77777777" w:rsidR="005C10B1" w:rsidRPr="005C10B1" w:rsidRDefault="005C10B1" w:rsidP="005C10B1">
      <w:pPr>
        <w:keepNext/>
        <w:keepLines/>
        <w:outlineLvl w:val="2"/>
        <w:rPr>
          <w:rFonts w:ascii="Times New Roman" w:eastAsia="MS Gothic" w:hAnsi="Times New Roman"/>
          <w:b/>
          <w:bCs/>
          <w:szCs w:val="24"/>
        </w:rPr>
      </w:pPr>
    </w:p>
    <w:p w14:paraId="5AB2BBC8"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ARTIGO X</w:t>
      </w:r>
    </w:p>
    <w:p w14:paraId="15DABE47" w14:textId="77777777" w:rsidR="005C10B1" w:rsidRPr="005C10B1" w:rsidRDefault="005C10B1" w:rsidP="005C10B1">
      <w:pPr>
        <w:keepNext/>
        <w:keepLines/>
        <w:jc w:val="center"/>
        <w:outlineLvl w:val="3"/>
        <w:rPr>
          <w:rFonts w:ascii="Times New Roman" w:eastAsia="MS Gothic" w:hAnsi="Times New Roman"/>
          <w:b/>
          <w:bCs/>
          <w:iCs/>
          <w:szCs w:val="24"/>
        </w:rPr>
      </w:pPr>
      <w:r w:rsidRPr="005C10B1">
        <w:rPr>
          <w:rFonts w:ascii="Times New Roman" w:eastAsia="MS Gothic" w:hAnsi="Times New Roman"/>
          <w:b/>
          <w:bCs/>
          <w:iCs/>
        </w:rPr>
        <w:t>Emendas</w:t>
      </w:r>
    </w:p>
    <w:p w14:paraId="03C25C60" w14:textId="77777777" w:rsidR="005C10B1" w:rsidRPr="005C10B1" w:rsidRDefault="005C10B1" w:rsidP="005C10B1"/>
    <w:p w14:paraId="525E734A"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1. </w:t>
      </w:r>
      <w:r w:rsidRPr="005C10B1">
        <w:rPr>
          <w:rFonts w:ascii="Times New Roman" w:hAnsi="Times New Roman"/>
          <w:b/>
          <w:bCs/>
        </w:rPr>
        <w:t>PROCEDIMENTO PARA EMENDAS.</w:t>
      </w:r>
      <w:r w:rsidRPr="005C10B1">
        <w:rPr>
          <w:rFonts w:ascii="Times New Roman" w:hAnsi="Times New Roman"/>
        </w:rPr>
        <w:t xml:space="preserve"> Os regulamentos poderão ser emendados somente em uma convenção de distrito múltiplo, por resolução relatada pelo Comitê da Convenção sobre Estatuto e Regulamentos e adotada pela maioria dos votos lançados.</w:t>
      </w:r>
    </w:p>
    <w:p w14:paraId="0C79C25D" w14:textId="77777777" w:rsidR="005C10B1" w:rsidRPr="005C10B1" w:rsidRDefault="005C10B1" w:rsidP="005C10B1">
      <w:pPr>
        <w:rPr>
          <w:rFonts w:ascii="Times New Roman" w:hAnsi="Times New Roman"/>
          <w:szCs w:val="24"/>
        </w:rPr>
      </w:pPr>
    </w:p>
    <w:p w14:paraId="36223384"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2. </w:t>
      </w:r>
      <w:r w:rsidRPr="005C10B1">
        <w:rPr>
          <w:rFonts w:ascii="Times New Roman" w:hAnsi="Times New Roman"/>
          <w:b/>
          <w:bCs/>
        </w:rPr>
        <w:t>ATUALIZAÇÃO AUTOMÁTICA.</w:t>
      </w:r>
      <w:r w:rsidRPr="005C10B1">
        <w:rPr>
          <w:rFonts w:ascii="Times New Roman" w:hAnsi="Times New Roman"/>
        </w:rPr>
        <w:t xml:space="preserve"> Quando as emendas ao Estatuto e Regulamentos Internacionais forem aprovadas na Convenção Internacional, qualquer emenda que afete </w:t>
      </w:r>
      <w:r w:rsidRPr="005C10B1">
        <w:rPr>
          <w:rFonts w:ascii="Times New Roman" w:hAnsi="Times New Roman"/>
        </w:rPr>
        <w:lastRenderedPageBreak/>
        <w:t>diretamente o Estatuto e Regulamentos do Distrito deverá ser automaticamente atualizada no estatuto e regulamentos do distrito ao encerrar da convenção.</w:t>
      </w:r>
    </w:p>
    <w:p w14:paraId="591F1E9A" w14:textId="77777777" w:rsidR="005C10B1" w:rsidRPr="005C10B1" w:rsidRDefault="005C10B1" w:rsidP="005C10B1">
      <w:pPr>
        <w:rPr>
          <w:rFonts w:ascii="Times New Roman" w:hAnsi="Times New Roman"/>
          <w:szCs w:val="24"/>
        </w:rPr>
      </w:pPr>
    </w:p>
    <w:p w14:paraId="19E5D702"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3. </w:t>
      </w:r>
      <w:r w:rsidRPr="005C10B1">
        <w:rPr>
          <w:rFonts w:ascii="Times New Roman" w:hAnsi="Times New Roman"/>
          <w:b/>
          <w:bCs/>
        </w:rPr>
        <w:t>AVISO</w:t>
      </w:r>
      <w:r w:rsidRPr="005C10B1">
        <w:rPr>
          <w:rFonts w:ascii="Times New Roman" w:hAnsi="Times New Roman"/>
        </w:rPr>
        <w:t>. Nenhuma emenda deverá ser comunicada ou votada a menos que tenha sido publicada por correio ou por meio eletrônico a cada clube dentro de um prazo de pelo menos trinta (30) dias antes da data de abertura da convenção anual com a comunicação de que tal emenda será votada naquela convenção.</w:t>
      </w:r>
    </w:p>
    <w:p w14:paraId="21763222" w14:textId="77777777" w:rsidR="005C10B1" w:rsidRPr="005C10B1" w:rsidRDefault="005C10B1" w:rsidP="005C10B1">
      <w:pPr>
        <w:rPr>
          <w:rFonts w:ascii="Times New Roman" w:hAnsi="Times New Roman"/>
          <w:szCs w:val="24"/>
        </w:rPr>
      </w:pPr>
    </w:p>
    <w:p w14:paraId="4E6E03FD" w14:textId="77777777" w:rsidR="005C10B1" w:rsidRPr="005C10B1" w:rsidRDefault="005C10B1" w:rsidP="005C10B1">
      <w:pPr>
        <w:rPr>
          <w:rFonts w:ascii="Times New Roman" w:hAnsi="Times New Roman"/>
          <w:szCs w:val="24"/>
        </w:rPr>
      </w:pPr>
      <w:r w:rsidRPr="005C10B1">
        <w:rPr>
          <w:rFonts w:ascii="Times New Roman" w:hAnsi="Times New Roman"/>
        </w:rPr>
        <w:t xml:space="preserve">Seção 4. </w:t>
      </w:r>
      <w:r w:rsidRPr="005C10B1">
        <w:rPr>
          <w:rFonts w:ascii="Times New Roman" w:hAnsi="Times New Roman"/>
          <w:b/>
          <w:bCs/>
        </w:rPr>
        <w:t>VIGÊNCIA.</w:t>
      </w:r>
      <w:r w:rsidRPr="005C10B1">
        <w:rPr>
          <w:rFonts w:ascii="Times New Roman" w:hAnsi="Times New Roman"/>
        </w:rPr>
        <w:t xml:space="preserve"> As emendas entrarão em vigor no encerramento da convenção em que foram adotadas, a menos que seja especificado em contrário.</w:t>
      </w:r>
    </w:p>
    <w:p w14:paraId="6D9BDF3E" w14:textId="77777777" w:rsidR="005C10B1" w:rsidRPr="005C10B1" w:rsidRDefault="005C10B1" w:rsidP="005C10B1">
      <w:pPr>
        <w:rPr>
          <w:rFonts w:ascii="Times New Roman" w:hAnsi="Times New Roman"/>
          <w:szCs w:val="24"/>
        </w:rPr>
      </w:pPr>
      <w:r w:rsidRPr="005C10B1">
        <w:br w:type="page"/>
      </w:r>
    </w:p>
    <w:p w14:paraId="0FD041AA" w14:textId="77777777" w:rsidR="005C10B1" w:rsidRPr="005C10B1" w:rsidRDefault="005C10B1" w:rsidP="005C10B1">
      <w:pPr>
        <w:keepNext/>
        <w:keepLines/>
        <w:outlineLvl w:val="2"/>
        <w:rPr>
          <w:rFonts w:ascii="Times New Roman" w:eastAsia="MS Gothic" w:hAnsi="Times New Roman"/>
          <w:b/>
          <w:bCs/>
          <w:szCs w:val="24"/>
        </w:rPr>
      </w:pPr>
      <w:r w:rsidRPr="005C10B1">
        <w:rPr>
          <w:rFonts w:ascii="Times New Roman" w:eastAsia="MS Gothic" w:hAnsi="Times New Roman"/>
          <w:b/>
          <w:bCs/>
        </w:rPr>
        <w:lastRenderedPageBreak/>
        <w:t>APÊNDICE A</w:t>
      </w:r>
    </w:p>
    <w:p w14:paraId="4373DF37" w14:textId="77777777" w:rsidR="005C10B1" w:rsidRPr="005C10B1" w:rsidRDefault="005C10B1" w:rsidP="005C10B1"/>
    <w:p w14:paraId="4F470D42" w14:textId="77777777" w:rsidR="005C10B1" w:rsidRPr="005C10B1" w:rsidRDefault="005C10B1" w:rsidP="005C10B1">
      <w:pPr>
        <w:keepNext/>
        <w:keepLines/>
        <w:jc w:val="center"/>
        <w:outlineLvl w:val="2"/>
        <w:rPr>
          <w:rFonts w:ascii="Times New Roman" w:eastAsia="MS Gothic" w:hAnsi="Times New Roman"/>
          <w:b/>
          <w:bCs/>
          <w:szCs w:val="24"/>
        </w:rPr>
      </w:pPr>
      <w:r w:rsidRPr="005C10B1">
        <w:rPr>
          <w:rFonts w:ascii="Times New Roman" w:eastAsia="MS Gothic" w:hAnsi="Times New Roman"/>
          <w:b/>
          <w:bCs/>
        </w:rPr>
        <w:t>MODELO DE REGRAS DE PROCEDIMENTO</w:t>
      </w:r>
    </w:p>
    <w:p w14:paraId="73D4735E" w14:textId="77777777" w:rsidR="005C10B1" w:rsidRPr="005C10B1" w:rsidRDefault="005C10B1" w:rsidP="005C10B1">
      <w:pPr>
        <w:jc w:val="center"/>
        <w:rPr>
          <w:rFonts w:ascii="Times New Roman" w:hAnsi="Times New Roman"/>
          <w:b/>
          <w:i/>
          <w:szCs w:val="24"/>
        </w:rPr>
      </w:pPr>
      <w:r w:rsidRPr="005C10B1">
        <w:rPr>
          <w:rFonts w:ascii="Times New Roman" w:hAnsi="Times New Roman"/>
          <w:b/>
          <w:i/>
        </w:rPr>
        <w:t>Esse modelo de regras de procedimento são diretrizes que podem ser emendadas pelo conselho de governadores para serem adotadas pelos delegados da convenção.</w:t>
      </w:r>
    </w:p>
    <w:p w14:paraId="385AC78C" w14:textId="77777777" w:rsidR="005C10B1" w:rsidRPr="005C10B1" w:rsidRDefault="005C10B1" w:rsidP="005C10B1">
      <w:pPr>
        <w:jc w:val="center"/>
        <w:rPr>
          <w:rFonts w:ascii="Times New Roman" w:hAnsi="Times New Roman"/>
          <w:b/>
          <w:i/>
          <w:szCs w:val="24"/>
        </w:rPr>
      </w:pPr>
    </w:p>
    <w:p w14:paraId="0DA61D01" w14:textId="77777777" w:rsidR="005C10B1" w:rsidRPr="005C10B1" w:rsidRDefault="005C10B1" w:rsidP="005C10B1">
      <w:pPr>
        <w:keepNext/>
        <w:keepLines/>
        <w:outlineLvl w:val="2"/>
        <w:rPr>
          <w:rFonts w:ascii="Times New Roman" w:eastAsia="MS Gothic" w:hAnsi="Times New Roman"/>
          <w:b/>
          <w:bCs/>
          <w:szCs w:val="24"/>
        </w:rPr>
      </w:pPr>
      <w:r w:rsidRPr="005C10B1">
        <w:rPr>
          <w:rFonts w:ascii="Times New Roman" w:eastAsia="MS Gothic" w:hAnsi="Times New Roman"/>
          <w:b/>
          <w:bCs/>
        </w:rPr>
        <w:t>CONVENÇÃO DO DISTRITO MÚLTIPLO ___________________</w:t>
      </w:r>
    </w:p>
    <w:p w14:paraId="38B36C5B" w14:textId="77777777" w:rsidR="005C10B1" w:rsidRPr="005C10B1" w:rsidRDefault="005C10B1" w:rsidP="005C10B1">
      <w:pPr>
        <w:rPr>
          <w:rFonts w:ascii="Times New Roman" w:hAnsi="Times New Roman"/>
          <w:szCs w:val="24"/>
        </w:rPr>
      </w:pPr>
    </w:p>
    <w:p w14:paraId="5650B35A" w14:textId="77777777" w:rsidR="005C10B1" w:rsidRPr="005C10B1" w:rsidRDefault="005C10B1" w:rsidP="005C10B1">
      <w:pPr>
        <w:rPr>
          <w:rFonts w:ascii="Times New Roman" w:hAnsi="Times New Roman"/>
          <w:szCs w:val="24"/>
        </w:rPr>
      </w:pPr>
      <w:r w:rsidRPr="005C10B1">
        <w:rPr>
          <w:rFonts w:ascii="Times New Roman" w:hAnsi="Times New Roman"/>
          <w:b/>
          <w:bCs/>
        </w:rPr>
        <w:t>Regra 1.</w:t>
      </w:r>
      <w:r w:rsidRPr="005C10B1">
        <w:rPr>
          <w:rFonts w:ascii="Times New Roman" w:hAnsi="Times New Roman"/>
        </w:rPr>
        <w:t xml:space="preserve"> O Conselho de Governadores do distrito múltiplo deverá providenciar a ordem dos negócios da convenção do distrito múltiplo. Com exceção das horas para inscrição e certificação, que não podem sofrer mudanças, alterações na ordem de trabalho deverão ser feitas apenas mediante consentimento de três quartos (3/4) dos delegados certificados reunidos em qualquer sessão que tenha quórum. A maioria dos delegados certificados presentes em qualquer sessão constituirá quórum.</w:t>
      </w:r>
    </w:p>
    <w:p w14:paraId="70FD6ACB" w14:textId="77777777" w:rsidR="005C10B1" w:rsidRPr="005C10B1" w:rsidRDefault="005C10B1" w:rsidP="005C10B1">
      <w:pPr>
        <w:rPr>
          <w:rFonts w:ascii="Times New Roman" w:hAnsi="Times New Roman"/>
          <w:szCs w:val="24"/>
        </w:rPr>
      </w:pPr>
    </w:p>
    <w:p w14:paraId="44F6EB8D" w14:textId="77777777" w:rsidR="005C10B1" w:rsidRPr="005C10B1" w:rsidRDefault="005C10B1" w:rsidP="005C10B1">
      <w:pPr>
        <w:rPr>
          <w:rFonts w:ascii="Times New Roman" w:hAnsi="Times New Roman"/>
          <w:szCs w:val="24"/>
        </w:rPr>
      </w:pPr>
      <w:r w:rsidRPr="005C10B1">
        <w:rPr>
          <w:rFonts w:ascii="Times New Roman" w:hAnsi="Times New Roman"/>
          <w:b/>
          <w:bCs/>
        </w:rPr>
        <w:t>Regra 2.</w:t>
      </w:r>
      <w:r w:rsidRPr="005C10B1">
        <w:rPr>
          <w:rFonts w:ascii="Times New Roman" w:hAnsi="Times New Roman"/>
        </w:rPr>
        <w:t xml:space="preserve"> Exceto se for estabelecido em contrário no Estatuto e Regulamentos de Lions Clubs International, o Estatuto e Regulamentos do Distrito ________________ , os costumes ou práticas nacionais ou as regras estabelecidas na publicação Robert’s Rules of Order, Newly Revised, deverão governar todas as questões de ordem e procedimento.</w:t>
      </w:r>
    </w:p>
    <w:p w14:paraId="4FB75929" w14:textId="77777777" w:rsidR="005C10B1" w:rsidRPr="005C10B1" w:rsidRDefault="005C10B1" w:rsidP="005C10B1">
      <w:pPr>
        <w:rPr>
          <w:rFonts w:ascii="Times New Roman" w:hAnsi="Times New Roman"/>
          <w:szCs w:val="24"/>
        </w:rPr>
      </w:pPr>
    </w:p>
    <w:p w14:paraId="47E46B09" w14:textId="77777777" w:rsidR="005C10B1" w:rsidRPr="005C10B1" w:rsidRDefault="005C10B1" w:rsidP="005C10B1">
      <w:pPr>
        <w:rPr>
          <w:rFonts w:ascii="Times New Roman" w:hAnsi="Times New Roman"/>
          <w:szCs w:val="24"/>
        </w:rPr>
      </w:pPr>
      <w:r w:rsidRPr="005C10B1">
        <w:rPr>
          <w:rFonts w:ascii="Times New Roman" w:hAnsi="Times New Roman"/>
          <w:b/>
          <w:bCs/>
        </w:rPr>
        <w:t>Regra 3.</w:t>
      </w:r>
    </w:p>
    <w:p w14:paraId="20EB1CC0" w14:textId="77777777" w:rsidR="005C10B1" w:rsidRPr="005C10B1" w:rsidRDefault="005C10B1" w:rsidP="005C10B1">
      <w:pPr>
        <w:numPr>
          <w:ilvl w:val="1"/>
          <w:numId w:val="7"/>
        </w:numPr>
        <w:rPr>
          <w:rFonts w:ascii="Times New Roman" w:hAnsi="Times New Roman"/>
          <w:szCs w:val="24"/>
        </w:rPr>
      </w:pPr>
      <w:r w:rsidRPr="005C10B1">
        <w:rPr>
          <w:rFonts w:ascii="Times New Roman" w:hAnsi="Times New Roman"/>
        </w:rPr>
        <w:t>O comitê de credenciais deverá ser composto do presidente de conselho, como presidente do comitê, atual governador de distrito, primeiro e segundo vice-governadores de distrito e do secretário-tesoureiro de gabinete. A principal responsabilidade do comitê de credenciais deverá ser verificar as credenciais dos delegados de clube. Ao desempenhar esta responsabilidade, o comitê de credenciais deverá ter a autoridade de exercer suas funções conforme estabelecido pelo costume e prática nacional ou conforme estabelecido na publicação Robert’s Rules of Order, Newly Revised.</w:t>
      </w:r>
    </w:p>
    <w:p w14:paraId="76BABB7A" w14:textId="77777777" w:rsidR="005C10B1" w:rsidRPr="005C10B1" w:rsidRDefault="005C10B1" w:rsidP="005C10B1">
      <w:pPr>
        <w:numPr>
          <w:ilvl w:val="1"/>
          <w:numId w:val="7"/>
        </w:numPr>
        <w:tabs>
          <w:tab w:val="left" w:pos="360"/>
        </w:tabs>
        <w:rPr>
          <w:rFonts w:ascii="Times New Roman" w:hAnsi="Times New Roman"/>
          <w:szCs w:val="24"/>
        </w:rPr>
      </w:pPr>
      <w:r w:rsidRPr="005C10B1">
        <w:rPr>
          <w:rFonts w:ascii="Times New Roman" w:hAnsi="Times New Roman"/>
        </w:rPr>
        <w:t>A inscrição e certificação dos delegados será realizada em (dia) ____________das ___________ (horário).</w:t>
      </w:r>
    </w:p>
    <w:p w14:paraId="74B72D54" w14:textId="77777777" w:rsidR="005C10B1" w:rsidRPr="005C10B1" w:rsidRDefault="005C10B1" w:rsidP="005C10B1">
      <w:pPr>
        <w:numPr>
          <w:ilvl w:val="1"/>
          <w:numId w:val="7"/>
        </w:numPr>
        <w:contextualSpacing/>
        <w:rPr>
          <w:rFonts w:ascii="Times New Roman" w:hAnsi="Times New Roman"/>
          <w:szCs w:val="24"/>
        </w:rPr>
      </w:pPr>
      <w:r w:rsidRPr="005C10B1">
        <w:rPr>
          <w:rFonts w:ascii="Times New Roman" w:hAnsi="Times New Roman"/>
        </w:rPr>
        <w:t>O número de delegados certificados deverá ser comunicado à convenção após o encerramento da certificação e antes do início da votação.</w:t>
      </w:r>
    </w:p>
    <w:p w14:paraId="3252F304" w14:textId="77777777" w:rsidR="005C10B1" w:rsidRPr="005C10B1" w:rsidRDefault="005C10B1" w:rsidP="005C10B1">
      <w:pPr>
        <w:ind w:left="720"/>
        <w:rPr>
          <w:rFonts w:ascii="Times New Roman" w:hAnsi="Times New Roman"/>
          <w:szCs w:val="24"/>
        </w:rPr>
      </w:pPr>
    </w:p>
    <w:p w14:paraId="3341B1E7" w14:textId="77777777" w:rsidR="005C10B1" w:rsidRPr="005C10B1" w:rsidRDefault="005C10B1" w:rsidP="005C10B1">
      <w:pPr>
        <w:ind w:left="90"/>
        <w:contextualSpacing/>
        <w:rPr>
          <w:rFonts w:ascii="Times New Roman" w:hAnsi="Times New Roman"/>
          <w:b/>
          <w:szCs w:val="24"/>
        </w:rPr>
      </w:pPr>
      <w:r w:rsidRPr="005C10B1">
        <w:rPr>
          <w:rFonts w:ascii="Times New Roman" w:hAnsi="Times New Roman"/>
          <w:b/>
          <w:bCs/>
        </w:rPr>
        <w:t>Regra 4.</w:t>
      </w:r>
    </w:p>
    <w:p w14:paraId="7A52AF66" w14:textId="77777777" w:rsidR="005C10B1" w:rsidRPr="005C10B1" w:rsidRDefault="005C10B1" w:rsidP="005C10B1">
      <w:pPr>
        <w:numPr>
          <w:ilvl w:val="1"/>
          <w:numId w:val="8"/>
        </w:numPr>
        <w:contextualSpacing/>
        <w:rPr>
          <w:rFonts w:ascii="Times New Roman" w:hAnsi="Times New Roman"/>
          <w:szCs w:val="24"/>
        </w:rPr>
      </w:pPr>
      <w:r w:rsidRPr="005C10B1">
        <w:rPr>
          <w:rFonts w:ascii="Times New Roman" w:hAnsi="Times New Roman"/>
        </w:rPr>
        <w:t>Sessenta (60) dias antes da instalação da convenção, o presidente do conselho, a não ser que seja estabelecido em contrário, deverá nomear e designar o presidente do comitê de nomeações formado por três (3) membros. O comitê deverá ser responsável por examinar as qualificações de cada candidato indicado e determinar a sua elegibilidade pelo menos cinco dias antes da eleição.</w:t>
      </w:r>
    </w:p>
    <w:p w14:paraId="511FDD01" w14:textId="77777777" w:rsidR="005C10B1" w:rsidRPr="005C10B1" w:rsidRDefault="005C10B1" w:rsidP="005C10B1">
      <w:pPr>
        <w:numPr>
          <w:ilvl w:val="1"/>
          <w:numId w:val="8"/>
        </w:numPr>
        <w:tabs>
          <w:tab w:val="left" w:pos="360"/>
        </w:tabs>
        <w:contextualSpacing/>
        <w:rPr>
          <w:rFonts w:ascii="Times New Roman" w:hAnsi="Times New Roman"/>
          <w:szCs w:val="24"/>
        </w:rPr>
      </w:pPr>
      <w:r w:rsidRPr="005C10B1">
        <w:rPr>
          <w:rFonts w:ascii="Times New Roman" w:hAnsi="Times New Roman"/>
        </w:rPr>
        <w:t>O candidato poderá desistir da eleição a qualquer momento antes da emissão do relatório final do comitê de indicações.</w:t>
      </w:r>
    </w:p>
    <w:p w14:paraId="4E6E606E" w14:textId="77777777" w:rsidR="005C10B1" w:rsidRPr="005C10B1" w:rsidRDefault="005C10B1" w:rsidP="005C10B1">
      <w:pPr>
        <w:rPr>
          <w:rFonts w:ascii="Times New Roman" w:hAnsi="Times New Roman"/>
          <w:b/>
          <w:szCs w:val="24"/>
        </w:rPr>
      </w:pPr>
    </w:p>
    <w:p w14:paraId="7B763978" w14:textId="77777777" w:rsidR="005C10B1" w:rsidRPr="005C10B1" w:rsidRDefault="005C10B1" w:rsidP="005C10B1">
      <w:pPr>
        <w:contextualSpacing/>
        <w:rPr>
          <w:rFonts w:ascii="Times New Roman" w:hAnsi="Times New Roman"/>
          <w:szCs w:val="24"/>
        </w:rPr>
      </w:pPr>
      <w:r w:rsidRPr="005C10B1">
        <w:rPr>
          <w:rFonts w:ascii="Times New Roman" w:hAnsi="Times New Roman"/>
          <w:b/>
          <w:bCs/>
        </w:rPr>
        <w:t>Regra 5.</w:t>
      </w:r>
      <w:r w:rsidRPr="005C10B1">
        <w:rPr>
          <w:rFonts w:ascii="Times New Roman" w:hAnsi="Times New Roman"/>
        </w:rPr>
        <w:t xml:space="preserve"> Substituição de delegados e delegados suplentes.</w:t>
      </w:r>
    </w:p>
    <w:p w14:paraId="0187A4D0" w14:textId="77777777" w:rsidR="005C10B1" w:rsidRPr="005C10B1" w:rsidRDefault="005C10B1" w:rsidP="005C10B1">
      <w:pPr>
        <w:numPr>
          <w:ilvl w:val="1"/>
          <w:numId w:val="9"/>
        </w:numPr>
        <w:contextualSpacing/>
        <w:rPr>
          <w:rFonts w:ascii="Times New Roman" w:hAnsi="Times New Roman"/>
          <w:szCs w:val="24"/>
        </w:rPr>
      </w:pPr>
      <w:r w:rsidRPr="005C10B1">
        <w:rPr>
          <w:rFonts w:ascii="Times New Roman" w:hAnsi="Times New Roman"/>
        </w:rPr>
        <w:t xml:space="preserve">Para substituir um delegado e/ou suplente já certificado, o substituto deverá apresentar a cópia do certificado de credencial emitido para o associado que ele estiver substituindo. </w:t>
      </w:r>
    </w:p>
    <w:p w14:paraId="4BCA688C" w14:textId="77777777" w:rsidR="005C10B1" w:rsidRPr="005C10B1" w:rsidRDefault="005C10B1" w:rsidP="005C10B1">
      <w:pPr>
        <w:numPr>
          <w:ilvl w:val="1"/>
          <w:numId w:val="9"/>
        </w:numPr>
        <w:contextualSpacing/>
        <w:rPr>
          <w:rFonts w:ascii="Times New Roman" w:hAnsi="Times New Roman"/>
          <w:szCs w:val="24"/>
        </w:rPr>
      </w:pPr>
      <w:r w:rsidRPr="005C10B1">
        <w:rPr>
          <w:rFonts w:ascii="Times New Roman" w:hAnsi="Times New Roman"/>
        </w:rPr>
        <w:lastRenderedPageBreak/>
        <w:t>No dia da votação, um delegado suplente devidamente certificado terá a permissão de obter uma cédula e votar em lugar de um delegado devidamente certificado do mesmo Lions clube, apresentando sua cópia do certificado de credencial de suplente, juntamente com uma cópia do certificado de credencial de delegado certificado aos funcionários da votação que farão as anotações necessárias nos registros de credenciais, marcando que uma substituição foi feita na designação de delgado do respectivo clube. Delegados suplentes que não foram certificados não poderão substituir um delegado certificado ou não certificado.</w:t>
      </w:r>
    </w:p>
    <w:p w14:paraId="2F19AA6A" w14:textId="77777777" w:rsidR="005C10B1" w:rsidRPr="005C10B1" w:rsidRDefault="005C10B1" w:rsidP="005C10B1">
      <w:pPr>
        <w:ind w:left="720"/>
        <w:contextualSpacing/>
        <w:rPr>
          <w:rFonts w:ascii="Times New Roman" w:hAnsi="Times New Roman"/>
          <w:szCs w:val="24"/>
        </w:rPr>
      </w:pPr>
    </w:p>
    <w:p w14:paraId="06AB6480" w14:textId="77777777" w:rsidR="005C10B1" w:rsidRPr="005C10B1" w:rsidRDefault="005C10B1" w:rsidP="005C10B1">
      <w:pPr>
        <w:contextualSpacing/>
        <w:rPr>
          <w:rFonts w:ascii="Times New Roman" w:hAnsi="Times New Roman"/>
          <w:szCs w:val="24"/>
        </w:rPr>
      </w:pPr>
      <w:r w:rsidRPr="005C10B1">
        <w:rPr>
          <w:rFonts w:ascii="Times New Roman" w:hAnsi="Times New Roman"/>
          <w:b/>
          <w:bCs/>
        </w:rPr>
        <w:t>Regra 6.</w:t>
      </w:r>
    </w:p>
    <w:p w14:paraId="783B3A9E" w14:textId="77777777" w:rsidR="005C10B1" w:rsidRPr="005C10B1" w:rsidRDefault="005C10B1" w:rsidP="005C10B1">
      <w:pPr>
        <w:numPr>
          <w:ilvl w:val="1"/>
          <w:numId w:val="10"/>
        </w:numPr>
        <w:contextualSpacing/>
        <w:rPr>
          <w:rFonts w:ascii="Times New Roman" w:hAnsi="Times New Roman"/>
          <w:szCs w:val="24"/>
        </w:rPr>
      </w:pPr>
      <w:r w:rsidRPr="005C10B1">
        <w:rPr>
          <w:rFonts w:ascii="Times New Roman" w:hAnsi="Times New Roman"/>
        </w:rPr>
        <w:t>Antes da convenção, o presidente de conselho deverá indicar e designar o presidente do comitê de eleições composto de três (3) membros. Cada candidato devidamente nomeado poderá designar um (1) observador através do seu clube. Os observadores poderão supervisionar somente a eleição, mas não poderão participar diretamente do processo de tomada de decisão do comitê.</w:t>
      </w:r>
    </w:p>
    <w:p w14:paraId="1344C17A" w14:textId="77777777" w:rsidR="005C10B1" w:rsidRPr="005C10B1" w:rsidRDefault="005C10B1" w:rsidP="005C10B1">
      <w:pPr>
        <w:numPr>
          <w:ilvl w:val="1"/>
          <w:numId w:val="10"/>
        </w:numPr>
        <w:tabs>
          <w:tab w:val="left" w:pos="450"/>
        </w:tabs>
        <w:contextualSpacing/>
        <w:rPr>
          <w:rFonts w:ascii="Times New Roman" w:hAnsi="Times New Roman"/>
          <w:szCs w:val="24"/>
        </w:rPr>
      </w:pPr>
      <w:r w:rsidRPr="005C10B1">
        <w:rPr>
          <w:rFonts w:ascii="Times New Roman" w:hAnsi="Times New Roman"/>
        </w:rPr>
        <w:t>O comitê de eleições deverá ser responsável pela preparação do material de eleição, tabulação dos votos e resolução de questões referentes à validade de cédulas individuais. A decisão do comitê será final e vinculante.</w:t>
      </w:r>
    </w:p>
    <w:p w14:paraId="4FBF2562" w14:textId="77777777" w:rsidR="005C10B1" w:rsidRPr="005C10B1" w:rsidRDefault="005C10B1" w:rsidP="005C10B1">
      <w:pPr>
        <w:numPr>
          <w:ilvl w:val="1"/>
          <w:numId w:val="10"/>
        </w:numPr>
        <w:tabs>
          <w:tab w:val="left" w:pos="450"/>
        </w:tabs>
        <w:contextualSpacing/>
        <w:rPr>
          <w:rFonts w:ascii="Times New Roman" w:hAnsi="Times New Roman"/>
          <w:szCs w:val="24"/>
        </w:rPr>
      </w:pPr>
      <w:r w:rsidRPr="005C10B1">
        <w:rPr>
          <w:rFonts w:ascii="Times New Roman" w:hAnsi="Times New Roman"/>
        </w:rPr>
        <w:t>O comitê de eleições deverá preparar um relatório completo dos resultados da eleição, contendo o seguinte: data, horário e local da eleição; resultados específicos da votação por candidato; assinatura de cada membro do comitê e observador. O governador de distrito, o presidente de conselho e todos os candidatos deverão receber uma cópia do relatório do comitê.</w:t>
      </w:r>
    </w:p>
    <w:p w14:paraId="730A060D" w14:textId="77777777" w:rsidR="005C10B1" w:rsidRPr="005C10B1" w:rsidRDefault="005C10B1" w:rsidP="005C10B1">
      <w:pPr>
        <w:tabs>
          <w:tab w:val="left" w:pos="450"/>
        </w:tabs>
        <w:ind w:left="720"/>
        <w:rPr>
          <w:rFonts w:ascii="Times New Roman" w:hAnsi="Times New Roman"/>
          <w:szCs w:val="24"/>
        </w:rPr>
      </w:pPr>
    </w:p>
    <w:p w14:paraId="62971EAD" w14:textId="77777777" w:rsidR="005C10B1" w:rsidRPr="005C10B1" w:rsidRDefault="005C10B1" w:rsidP="005C10B1">
      <w:pPr>
        <w:contextualSpacing/>
        <w:rPr>
          <w:rFonts w:ascii="Times New Roman" w:hAnsi="Times New Roman"/>
          <w:szCs w:val="24"/>
        </w:rPr>
      </w:pPr>
      <w:r w:rsidRPr="005C10B1">
        <w:rPr>
          <w:rFonts w:ascii="Times New Roman" w:hAnsi="Times New Roman"/>
          <w:b/>
          <w:bCs/>
        </w:rPr>
        <w:t>Regra 7.</w:t>
      </w:r>
      <w:r w:rsidRPr="005C10B1">
        <w:rPr>
          <w:rFonts w:ascii="Times New Roman" w:hAnsi="Times New Roman"/>
        </w:rPr>
        <w:t xml:space="preserve"> Votação. </w:t>
      </w:r>
    </w:p>
    <w:p w14:paraId="5A80B9B9" w14:textId="77777777" w:rsidR="005C10B1" w:rsidRPr="005C10B1" w:rsidRDefault="005C10B1" w:rsidP="005C10B1">
      <w:pPr>
        <w:numPr>
          <w:ilvl w:val="1"/>
          <w:numId w:val="11"/>
        </w:numPr>
        <w:contextualSpacing/>
        <w:rPr>
          <w:rFonts w:ascii="Times New Roman" w:hAnsi="Times New Roman"/>
          <w:szCs w:val="24"/>
        </w:rPr>
      </w:pPr>
      <w:r w:rsidRPr="005C10B1">
        <w:rPr>
          <w:rFonts w:ascii="Times New Roman" w:hAnsi="Times New Roman"/>
        </w:rPr>
        <w:t>A votação será realizada em local e horário previamente determinados.</w:t>
      </w:r>
    </w:p>
    <w:p w14:paraId="1761D71C" w14:textId="77777777" w:rsidR="005C10B1" w:rsidRPr="005C10B1" w:rsidRDefault="005C10B1" w:rsidP="005C10B1">
      <w:pPr>
        <w:numPr>
          <w:ilvl w:val="1"/>
          <w:numId w:val="11"/>
        </w:numPr>
        <w:contextualSpacing/>
        <w:rPr>
          <w:rFonts w:ascii="Times New Roman" w:hAnsi="Times New Roman"/>
          <w:szCs w:val="24"/>
        </w:rPr>
      </w:pPr>
      <w:r w:rsidRPr="005C10B1">
        <w:rPr>
          <w:rFonts w:ascii="Times New Roman" w:hAnsi="Times New Roman"/>
        </w:rPr>
        <w:t>Para obter uma cédula, o delegado deve apresentar o seu certificado de credencial aos funcionários da votação para verificação. Depois de verificado, o delegado deverá receber uma cédula.</w:t>
      </w:r>
    </w:p>
    <w:p w14:paraId="1F860C0A" w14:textId="77777777" w:rsidR="005C10B1" w:rsidRPr="005C10B1" w:rsidRDefault="005C10B1" w:rsidP="005C10B1">
      <w:pPr>
        <w:numPr>
          <w:ilvl w:val="1"/>
          <w:numId w:val="11"/>
        </w:numPr>
        <w:contextualSpacing/>
        <w:rPr>
          <w:rFonts w:ascii="Times New Roman" w:hAnsi="Times New Roman"/>
          <w:szCs w:val="24"/>
        </w:rPr>
      </w:pPr>
      <w:r w:rsidRPr="005C10B1">
        <w:rPr>
          <w:rFonts w:ascii="Times New Roman" w:hAnsi="Times New Roman"/>
        </w:rPr>
        <w:t>O delegado deverá indicar seu voto, assinalando no local apropriado ao lado do nome do candidato da sua escolha. A marca deverá ser colocada no local apropriado para ser considerada como um voto válido. As cédulas que tiverem votos para mais do que um número específico de cargos a serem preenchidos em qualquer seção deverão ser declaradas inválidas para aquela seção em particular.</w:t>
      </w:r>
    </w:p>
    <w:p w14:paraId="74889E51" w14:textId="77777777" w:rsidR="005C10B1" w:rsidRPr="005C10B1" w:rsidRDefault="005C10B1" w:rsidP="005C10B1">
      <w:pPr>
        <w:numPr>
          <w:ilvl w:val="1"/>
          <w:numId w:val="11"/>
        </w:numPr>
        <w:contextualSpacing/>
        <w:rPr>
          <w:rFonts w:ascii="Times New Roman" w:hAnsi="Times New Roman"/>
          <w:szCs w:val="24"/>
        </w:rPr>
      </w:pPr>
      <w:r w:rsidRPr="005C10B1">
        <w:rPr>
          <w:rFonts w:ascii="Times New Roman" w:hAnsi="Times New Roman"/>
        </w:rPr>
        <w:t xml:space="preserve">Será necessário haver uma maioria de votos para endosso de um Terceiro Vice-Presidente ou Diretor Internacional. Caso uma maioria de votos para a questão de endosso não for recebida, então o candidato não terá sido endossado. </w:t>
      </w:r>
    </w:p>
    <w:p w14:paraId="40D15C75" w14:textId="382E7C97" w:rsidR="00041AD8" w:rsidRPr="00940289" w:rsidRDefault="005C10B1" w:rsidP="005C10B1">
      <w:pPr>
        <w:pStyle w:val="List"/>
        <w:numPr>
          <w:ilvl w:val="1"/>
          <w:numId w:val="11"/>
        </w:numPr>
        <w:jc w:val="both"/>
        <w:rPr>
          <w:rFonts w:ascii="Times New Roman" w:hAnsi="Times New Roman"/>
          <w:szCs w:val="24"/>
        </w:rPr>
      </w:pPr>
      <w:r w:rsidRPr="005C10B1">
        <w:rPr>
          <w:rFonts w:ascii="Times New Roman" w:hAnsi="Times New Roman"/>
        </w:rPr>
        <w:t>Uma maioria simples de votos será necessária para eleger os demais candidatos. No caso de um candidato deixar de receber o número requerido de votos para ser eleito, outra votação deverá ser feita conforme especificado nesta seção até que um candidato receba a maioria simples dos votos.</w:t>
      </w:r>
    </w:p>
    <w:p w14:paraId="6404E87B" w14:textId="1C7F5D6D" w:rsidR="00062318" w:rsidRDefault="00062318" w:rsidP="00ED2ED6">
      <w:pPr>
        <w:pStyle w:val="List"/>
        <w:ind w:firstLine="0"/>
        <w:jc w:val="both"/>
        <w:rPr>
          <w:rFonts w:ascii="Times New Roman" w:hAnsi="Times New Roman"/>
          <w:szCs w:val="24"/>
        </w:rPr>
      </w:pPr>
    </w:p>
    <w:p w14:paraId="5D2FD06C" w14:textId="0E5BB76C" w:rsidR="003C4875" w:rsidRDefault="003C4875" w:rsidP="00ED2ED6">
      <w:pPr>
        <w:pStyle w:val="List"/>
        <w:ind w:firstLine="0"/>
        <w:jc w:val="both"/>
        <w:rPr>
          <w:rFonts w:ascii="Times New Roman" w:hAnsi="Times New Roman"/>
          <w:szCs w:val="24"/>
        </w:rPr>
      </w:pPr>
    </w:p>
    <w:p w14:paraId="6F986B32" w14:textId="45554983" w:rsidR="003C4875" w:rsidRDefault="003C4875" w:rsidP="00ED2ED6">
      <w:pPr>
        <w:pStyle w:val="List"/>
        <w:ind w:firstLine="0"/>
        <w:jc w:val="both"/>
        <w:rPr>
          <w:rFonts w:ascii="Times New Roman" w:hAnsi="Times New Roman"/>
          <w:szCs w:val="24"/>
        </w:rPr>
      </w:pPr>
    </w:p>
    <w:p w14:paraId="73F1F33D" w14:textId="240D6465" w:rsidR="003C4875" w:rsidRDefault="003C4875" w:rsidP="00ED2ED6">
      <w:pPr>
        <w:pStyle w:val="List"/>
        <w:ind w:firstLine="0"/>
        <w:jc w:val="both"/>
        <w:rPr>
          <w:rFonts w:ascii="Times New Roman" w:hAnsi="Times New Roman"/>
          <w:szCs w:val="24"/>
        </w:rPr>
      </w:pPr>
    </w:p>
    <w:p w14:paraId="30D14CA3" w14:textId="6875C9CD" w:rsidR="003C4875" w:rsidRDefault="003C4875" w:rsidP="00ED2ED6">
      <w:pPr>
        <w:pStyle w:val="List"/>
        <w:ind w:firstLine="0"/>
        <w:jc w:val="both"/>
        <w:rPr>
          <w:rFonts w:ascii="Times New Roman" w:hAnsi="Times New Roman"/>
          <w:szCs w:val="24"/>
        </w:rPr>
      </w:pPr>
    </w:p>
    <w:p w14:paraId="675D1130" w14:textId="77777777" w:rsidR="003C4875" w:rsidRPr="003C4875" w:rsidRDefault="003C4875" w:rsidP="003C4875">
      <w:pPr>
        <w:widowControl w:val="0"/>
        <w:spacing w:before="49"/>
        <w:ind w:left="357"/>
        <w:jc w:val="center"/>
        <w:outlineLvl w:val="0"/>
        <w:rPr>
          <w:rFonts w:ascii="Times New Roman" w:hAnsi="Times New Roman" w:cs="Mangal"/>
          <w:sz w:val="40"/>
          <w:szCs w:val="40"/>
        </w:rPr>
      </w:pPr>
      <w:r w:rsidRPr="003C4875">
        <w:rPr>
          <w:rFonts w:ascii="Times New Roman" w:hAnsi="Times New Roman" w:cs="Mangal"/>
          <w:sz w:val="40"/>
          <w:szCs w:val="40"/>
        </w:rPr>
        <w:lastRenderedPageBreak/>
        <w:t>Lions Clubs International</w:t>
      </w:r>
    </w:p>
    <w:p w14:paraId="78694709" w14:textId="77777777" w:rsidR="003C4875" w:rsidRPr="003C4875" w:rsidRDefault="003C4875" w:rsidP="003C4875">
      <w:pPr>
        <w:widowControl w:val="0"/>
        <w:spacing w:before="6"/>
        <w:rPr>
          <w:rFonts w:ascii="Times New Roman" w:hAnsi="Times New Roman"/>
          <w:sz w:val="40"/>
          <w:szCs w:val="40"/>
        </w:rPr>
      </w:pPr>
    </w:p>
    <w:p w14:paraId="79D713FC" w14:textId="77777777" w:rsidR="003C4875" w:rsidRPr="003C4875" w:rsidRDefault="003C4875" w:rsidP="003C4875">
      <w:pPr>
        <w:widowControl w:val="0"/>
        <w:ind w:left="357"/>
        <w:jc w:val="center"/>
        <w:outlineLvl w:val="3"/>
        <w:rPr>
          <w:rFonts w:ascii="Times New Roman" w:hAnsi="Times New Roman" w:cs="Mangal"/>
          <w:sz w:val="28"/>
          <w:szCs w:val="28"/>
        </w:rPr>
      </w:pPr>
      <w:r w:rsidRPr="003C4875">
        <w:rPr>
          <w:rFonts w:ascii="Times New Roman" w:hAnsi="Times New Roman" w:cs="Mangal"/>
          <w:b/>
          <w:bCs/>
          <w:sz w:val="28"/>
          <w:szCs w:val="28"/>
        </w:rPr>
        <w:t>CÓDIGO DE ÉTICA</w:t>
      </w:r>
    </w:p>
    <w:p w14:paraId="4B26A428" w14:textId="77777777" w:rsidR="003C4875" w:rsidRPr="003C4875" w:rsidRDefault="003C4875" w:rsidP="003C4875">
      <w:pPr>
        <w:widowControl w:val="0"/>
        <w:rPr>
          <w:rFonts w:ascii="Times New Roman" w:hAnsi="Times New Roman"/>
          <w:b/>
          <w:bCs/>
          <w:sz w:val="28"/>
          <w:szCs w:val="28"/>
        </w:rPr>
      </w:pPr>
    </w:p>
    <w:p w14:paraId="247464E1" w14:textId="77777777" w:rsidR="003C4875" w:rsidRPr="003C4875" w:rsidRDefault="003C4875" w:rsidP="003C4875">
      <w:pPr>
        <w:widowControl w:val="0"/>
        <w:spacing w:before="5"/>
        <w:rPr>
          <w:rFonts w:ascii="Times New Roman" w:hAnsi="Times New Roman"/>
          <w:b/>
          <w:bCs/>
          <w:sz w:val="31"/>
          <w:szCs w:val="31"/>
        </w:rPr>
      </w:pPr>
    </w:p>
    <w:p w14:paraId="204ED71E" w14:textId="77777777" w:rsidR="003C4875" w:rsidRPr="003C4875" w:rsidRDefault="003C4875" w:rsidP="003C4875">
      <w:pPr>
        <w:widowControl w:val="0"/>
        <w:ind w:left="100"/>
        <w:outlineLvl w:val="4"/>
        <w:rPr>
          <w:rFonts w:ascii="Times New Roman" w:hAnsi="Times New Roman"/>
          <w:sz w:val="28"/>
          <w:szCs w:val="28"/>
        </w:rPr>
      </w:pPr>
      <w:r w:rsidRPr="003C4875">
        <w:rPr>
          <w:rFonts w:ascii="Times New Roman" w:hAnsi="Times New Roman"/>
          <w:sz w:val="28"/>
          <w:szCs w:val="28"/>
        </w:rPr>
        <w:t xml:space="preserve">MOSTRAR </w:t>
      </w:r>
      <w:r w:rsidRPr="003C4875">
        <w:rPr>
          <w:rFonts w:ascii="Times New Roman" w:hAnsi="Times New Roman"/>
          <w:i/>
          <w:sz w:val="28"/>
          <w:szCs w:val="28"/>
        </w:rPr>
        <w:t>minha fé no mérito da minha vocação pela aplicação diligente à finalidade de que eu possa merecer uma reputação de qualidade de serviço.</w:t>
      </w:r>
    </w:p>
    <w:p w14:paraId="0B9F6967" w14:textId="77777777" w:rsidR="003C4875" w:rsidRPr="003C4875" w:rsidRDefault="003C4875" w:rsidP="003C4875">
      <w:pPr>
        <w:widowControl w:val="0"/>
        <w:spacing w:before="2"/>
        <w:rPr>
          <w:rFonts w:ascii="Times New Roman" w:hAnsi="Times New Roman"/>
          <w:i/>
          <w:sz w:val="28"/>
          <w:szCs w:val="28"/>
        </w:rPr>
      </w:pPr>
    </w:p>
    <w:p w14:paraId="7D9B3D2D" w14:textId="77777777" w:rsidR="003C4875" w:rsidRPr="003C4875" w:rsidRDefault="003C4875" w:rsidP="003C4875">
      <w:pPr>
        <w:widowControl w:val="0"/>
        <w:ind w:left="100"/>
        <w:rPr>
          <w:rFonts w:ascii="Times New Roman" w:hAnsi="Times New Roman"/>
          <w:sz w:val="28"/>
          <w:szCs w:val="28"/>
        </w:rPr>
      </w:pPr>
      <w:r w:rsidRPr="003C4875">
        <w:rPr>
          <w:rFonts w:ascii="Times New Roman" w:eastAsia="Calibri" w:hAnsi="Times New Roman"/>
          <w:sz w:val="28"/>
          <w:szCs w:val="22"/>
        </w:rPr>
        <w:t xml:space="preserve">LUTAR </w:t>
      </w:r>
      <w:r w:rsidRPr="003C4875">
        <w:rPr>
          <w:rFonts w:ascii="Times New Roman" w:eastAsia="Calibri" w:hAnsi="Times New Roman"/>
          <w:i/>
          <w:iCs/>
          <w:sz w:val="28"/>
          <w:szCs w:val="22"/>
        </w:rPr>
        <w:t>pelo êxito e pleitear toda remuneração ou lucro que, equitativa e justamente mereça, recusando, porém, aqueles que possam acarretar diminuição de minha dignidade, devido à vantagem injusta ou ação duvidosa.</w:t>
      </w:r>
    </w:p>
    <w:p w14:paraId="4786E05B" w14:textId="77777777" w:rsidR="003C4875" w:rsidRPr="003C4875" w:rsidRDefault="003C4875" w:rsidP="003C4875">
      <w:pPr>
        <w:widowControl w:val="0"/>
        <w:spacing w:before="11"/>
        <w:rPr>
          <w:rFonts w:ascii="Times New Roman" w:hAnsi="Times New Roman"/>
          <w:i/>
          <w:sz w:val="27"/>
          <w:szCs w:val="27"/>
        </w:rPr>
      </w:pPr>
    </w:p>
    <w:p w14:paraId="1C59EA63" w14:textId="77777777" w:rsidR="003C4875" w:rsidRPr="003C4875" w:rsidRDefault="003C4875" w:rsidP="003C4875">
      <w:pPr>
        <w:widowControl w:val="0"/>
        <w:spacing w:line="242" w:lineRule="auto"/>
        <w:ind w:left="100"/>
        <w:rPr>
          <w:rFonts w:ascii="Times New Roman" w:hAnsi="Times New Roman"/>
          <w:sz w:val="28"/>
          <w:szCs w:val="28"/>
        </w:rPr>
      </w:pPr>
      <w:r w:rsidRPr="003C4875">
        <w:rPr>
          <w:rFonts w:ascii="Times New Roman" w:eastAsia="Calibri" w:hAnsi="Times New Roman"/>
          <w:sz w:val="28"/>
          <w:szCs w:val="28"/>
        </w:rPr>
        <w:t xml:space="preserve">LEMBRAR </w:t>
      </w:r>
      <w:r w:rsidRPr="003C4875">
        <w:rPr>
          <w:rFonts w:ascii="Times New Roman" w:eastAsia="Calibri" w:hAnsi="Times New Roman"/>
          <w:i/>
          <w:iCs/>
          <w:sz w:val="28"/>
          <w:szCs w:val="28"/>
        </w:rPr>
        <w:t>que, para ser bem-sucedido nos negócios ou empreendimentos, não é necessário destruir os dos outros. Ser leal com os clientes e sincero comigo mesmo.</w:t>
      </w:r>
    </w:p>
    <w:p w14:paraId="40819DF3" w14:textId="77777777" w:rsidR="003C4875" w:rsidRPr="003C4875" w:rsidRDefault="003C4875" w:rsidP="003C4875">
      <w:pPr>
        <w:widowControl w:val="0"/>
        <w:spacing w:before="8"/>
        <w:rPr>
          <w:rFonts w:ascii="Times New Roman" w:hAnsi="Times New Roman"/>
          <w:i/>
          <w:sz w:val="27"/>
          <w:szCs w:val="27"/>
        </w:rPr>
      </w:pPr>
    </w:p>
    <w:p w14:paraId="47953FC7" w14:textId="77777777" w:rsidR="003C4875" w:rsidRPr="003C4875" w:rsidRDefault="003C4875" w:rsidP="003C4875">
      <w:pPr>
        <w:widowControl w:val="0"/>
        <w:ind w:left="100"/>
        <w:rPr>
          <w:rFonts w:ascii="Times New Roman" w:hAnsi="Times New Roman"/>
          <w:sz w:val="28"/>
          <w:szCs w:val="28"/>
        </w:rPr>
      </w:pPr>
      <w:r w:rsidRPr="003C4875">
        <w:rPr>
          <w:rFonts w:ascii="Times New Roman" w:eastAsia="Calibri" w:hAnsi="Times New Roman"/>
          <w:sz w:val="28"/>
          <w:szCs w:val="22"/>
        </w:rPr>
        <w:t xml:space="preserve">SEMPRE </w:t>
      </w:r>
      <w:r w:rsidRPr="003C4875">
        <w:rPr>
          <w:rFonts w:ascii="Times New Roman" w:eastAsia="Calibri" w:hAnsi="Times New Roman"/>
          <w:i/>
          <w:iCs/>
          <w:sz w:val="28"/>
          <w:szCs w:val="22"/>
        </w:rPr>
        <w:t>que surgir uma dúvida a respeito da retidão ou da ética de minha posição ou ação em relação a outros, resolver essa dúvida em benefício dos outros.</w:t>
      </w:r>
    </w:p>
    <w:p w14:paraId="43BCA097" w14:textId="77777777" w:rsidR="003C4875" w:rsidRPr="003C4875" w:rsidRDefault="003C4875" w:rsidP="003C4875">
      <w:pPr>
        <w:widowControl w:val="0"/>
        <w:spacing w:before="11"/>
        <w:rPr>
          <w:rFonts w:ascii="Times New Roman" w:hAnsi="Times New Roman"/>
          <w:i/>
          <w:sz w:val="27"/>
          <w:szCs w:val="27"/>
        </w:rPr>
      </w:pPr>
    </w:p>
    <w:p w14:paraId="36699EE4" w14:textId="77777777" w:rsidR="003C4875" w:rsidRPr="003C4875" w:rsidRDefault="003C4875" w:rsidP="003C4875">
      <w:pPr>
        <w:widowControl w:val="0"/>
        <w:ind w:left="100"/>
        <w:rPr>
          <w:rFonts w:ascii="Times New Roman" w:hAnsi="Times New Roman"/>
          <w:sz w:val="28"/>
          <w:szCs w:val="28"/>
        </w:rPr>
      </w:pPr>
      <w:r w:rsidRPr="003C4875">
        <w:rPr>
          <w:rFonts w:ascii="Times New Roman" w:eastAsia="Calibri" w:hAnsi="Times New Roman"/>
          <w:sz w:val="28"/>
          <w:szCs w:val="22"/>
        </w:rPr>
        <w:t xml:space="preserve">PRATICAR </w:t>
      </w:r>
      <w:r w:rsidRPr="003C4875">
        <w:rPr>
          <w:rFonts w:ascii="Times New Roman" w:eastAsia="Calibri" w:hAnsi="Times New Roman"/>
          <w:i/>
          <w:sz w:val="28"/>
          <w:szCs w:val="22"/>
        </w:rPr>
        <w:t>a amizade como um fim e não como um meio. Sustentar que a verdadeira amizade não é o resultado de favores mutuamente prestados, dado que não requer retribuição, pois recebe benefícios com o mesmo espírito desinteressado com que os dá.</w:t>
      </w:r>
    </w:p>
    <w:p w14:paraId="0D016919" w14:textId="77777777" w:rsidR="003C4875" w:rsidRPr="003C4875" w:rsidRDefault="003C4875" w:rsidP="003C4875">
      <w:pPr>
        <w:widowControl w:val="0"/>
        <w:spacing w:before="11"/>
        <w:rPr>
          <w:rFonts w:ascii="Times New Roman" w:hAnsi="Times New Roman"/>
          <w:i/>
          <w:sz w:val="27"/>
          <w:szCs w:val="27"/>
        </w:rPr>
      </w:pPr>
    </w:p>
    <w:p w14:paraId="0A299683" w14:textId="77777777" w:rsidR="003C4875" w:rsidRPr="003C4875" w:rsidRDefault="003C4875" w:rsidP="003C4875">
      <w:pPr>
        <w:widowControl w:val="0"/>
        <w:ind w:left="100"/>
        <w:rPr>
          <w:rFonts w:ascii="Times New Roman" w:hAnsi="Times New Roman"/>
          <w:sz w:val="28"/>
          <w:szCs w:val="28"/>
        </w:rPr>
      </w:pPr>
      <w:r w:rsidRPr="003C4875">
        <w:rPr>
          <w:rFonts w:ascii="Times New Roman" w:eastAsia="Calibri" w:hAnsi="Times New Roman"/>
          <w:sz w:val="28"/>
          <w:szCs w:val="22"/>
        </w:rPr>
        <w:t xml:space="preserve">SEMPRE </w:t>
      </w:r>
      <w:r w:rsidRPr="003C4875">
        <w:rPr>
          <w:rFonts w:ascii="Times New Roman" w:eastAsia="Calibri" w:hAnsi="Times New Roman"/>
          <w:i/>
          <w:iCs/>
          <w:sz w:val="28"/>
          <w:szCs w:val="22"/>
        </w:rPr>
        <w:t>ter em mente meus deveres de cidadão para com minha localidade, meu estado e meu país, sendo-lhes constantemente leal em pensamento, palavras e atitudes</w:t>
      </w:r>
      <w:r w:rsidRPr="003C4875">
        <w:rPr>
          <w:rFonts w:ascii="Times New Roman" w:eastAsia="Calibri" w:hAnsi="Times New Roman"/>
          <w:sz w:val="28"/>
          <w:szCs w:val="22"/>
        </w:rPr>
        <w:t>,</w:t>
      </w:r>
      <w:r w:rsidRPr="003C4875">
        <w:rPr>
          <w:rFonts w:ascii="Times New Roman" w:eastAsia="Calibri" w:hAnsi="Times New Roman"/>
          <w:i/>
          <w:sz w:val="28"/>
          <w:szCs w:val="22"/>
        </w:rPr>
        <w:t xml:space="preserve"> dedicando-lhes, desinteressadamente, meu tempo, meu trabalho e meus recursos.</w:t>
      </w:r>
    </w:p>
    <w:p w14:paraId="787FDC6E" w14:textId="77777777" w:rsidR="003C4875" w:rsidRPr="003C4875" w:rsidRDefault="003C4875" w:rsidP="003C4875">
      <w:pPr>
        <w:widowControl w:val="0"/>
        <w:spacing w:before="2"/>
        <w:rPr>
          <w:rFonts w:ascii="Times New Roman" w:hAnsi="Times New Roman"/>
          <w:i/>
          <w:sz w:val="28"/>
          <w:szCs w:val="28"/>
        </w:rPr>
      </w:pPr>
    </w:p>
    <w:p w14:paraId="5C3854AE" w14:textId="77777777" w:rsidR="003C4875" w:rsidRPr="003C4875" w:rsidRDefault="003C4875" w:rsidP="003C4875">
      <w:pPr>
        <w:widowControl w:val="0"/>
        <w:ind w:left="100"/>
        <w:rPr>
          <w:rFonts w:ascii="Times New Roman" w:hAnsi="Times New Roman"/>
          <w:sz w:val="28"/>
          <w:szCs w:val="28"/>
        </w:rPr>
      </w:pPr>
      <w:r w:rsidRPr="003C4875">
        <w:rPr>
          <w:rFonts w:ascii="Times New Roman" w:eastAsia="Calibri" w:hAnsi="Times New Roman"/>
          <w:sz w:val="28"/>
          <w:szCs w:val="22"/>
        </w:rPr>
        <w:t xml:space="preserve">AJUDAR </w:t>
      </w:r>
      <w:r w:rsidRPr="003C4875">
        <w:rPr>
          <w:rFonts w:ascii="Times New Roman" w:eastAsia="Calibri" w:hAnsi="Times New Roman"/>
          <w:i/>
          <w:sz w:val="28"/>
          <w:szCs w:val="22"/>
        </w:rPr>
        <w:t>ao próximo, consolando o aflito, fortalecendo o fraco e socorrendo o necessitado.</w:t>
      </w:r>
    </w:p>
    <w:p w14:paraId="781586A0" w14:textId="77777777" w:rsidR="003C4875" w:rsidRPr="003C4875" w:rsidRDefault="003C4875" w:rsidP="003C4875">
      <w:pPr>
        <w:widowControl w:val="0"/>
        <w:spacing w:before="11"/>
        <w:rPr>
          <w:rFonts w:ascii="Times New Roman" w:hAnsi="Times New Roman"/>
          <w:i/>
          <w:sz w:val="27"/>
          <w:szCs w:val="27"/>
        </w:rPr>
      </w:pPr>
    </w:p>
    <w:p w14:paraId="6CDAAC25" w14:textId="77777777" w:rsidR="003C4875" w:rsidRPr="003C4875" w:rsidRDefault="003C4875" w:rsidP="003C4875">
      <w:pPr>
        <w:widowControl w:val="0"/>
        <w:ind w:left="100"/>
        <w:rPr>
          <w:rFonts w:ascii="Times New Roman" w:hAnsi="Times New Roman"/>
          <w:sz w:val="28"/>
          <w:szCs w:val="28"/>
        </w:rPr>
      </w:pPr>
      <w:r w:rsidRPr="003C4875">
        <w:rPr>
          <w:rFonts w:ascii="Times New Roman" w:eastAsia="Calibri" w:hAnsi="Times New Roman"/>
          <w:sz w:val="28"/>
          <w:szCs w:val="22"/>
        </w:rPr>
        <w:t xml:space="preserve">SER COMEDIDO </w:t>
      </w:r>
      <w:r w:rsidRPr="003C4875">
        <w:rPr>
          <w:rFonts w:ascii="Times New Roman" w:eastAsia="Calibri" w:hAnsi="Times New Roman"/>
          <w:i/>
          <w:sz w:val="28"/>
          <w:szCs w:val="22"/>
        </w:rPr>
        <w:t>na crítica e generoso no elogio; construir e não destruir.</w:t>
      </w:r>
    </w:p>
    <w:p w14:paraId="09CBAD58" w14:textId="77777777" w:rsidR="003C4875" w:rsidRPr="00940289" w:rsidRDefault="003C4875" w:rsidP="00ED2ED6">
      <w:pPr>
        <w:pStyle w:val="List"/>
        <w:ind w:firstLine="0"/>
        <w:jc w:val="both"/>
        <w:rPr>
          <w:rFonts w:ascii="Times New Roman" w:hAnsi="Times New Roman"/>
          <w:szCs w:val="24"/>
        </w:rPr>
      </w:pPr>
    </w:p>
    <w:p w14:paraId="3F7A2CF6" w14:textId="77777777" w:rsidR="00CB7625" w:rsidRDefault="00CB7625" w:rsidP="008E27D8"/>
    <w:sectPr w:rsidR="00CB7625" w:rsidSect="00CB762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64FD" w14:textId="77777777" w:rsidR="007C523E" w:rsidRDefault="007C523E" w:rsidP="00CB7625">
      <w:r>
        <w:separator/>
      </w:r>
    </w:p>
  </w:endnote>
  <w:endnote w:type="continuationSeparator" w:id="0">
    <w:p w14:paraId="10402A3D" w14:textId="77777777" w:rsidR="007C523E" w:rsidRDefault="007C523E"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72E80CCB" w:rsidR="00CB7625" w:rsidRDefault="00CB7625">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rPr>
      <w:t>LA-5.PO</w:t>
    </w:r>
  </w:p>
  <w:p w14:paraId="0562226C" w14:textId="5610307B" w:rsidR="00CB7625" w:rsidRDefault="005E042B">
    <w:pPr>
      <w:pStyle w:val="Footer"/>
      <w:pBdr>
        <w:top w:val="thinThickSmallGap" w:sz="24" w:space="1" w:color="823B0B" w:themeColor="accent2" w:themeShade="7F"/>
      </w:pBdr>
      <w:rPr>
        <w:rFonts w:asciiTheme="majorHAnsi" w:eastAsiaTheme="majorEastAsia" w:hAnsiTheme="majorHAnsi" w:cstheme="majorBidi"/>
      </w:rPr>
    </w:pPr>
    <w:r w:rsidRPr="005E042B">
      <w:rPr>
        <w:rFonts w:asciiTheme="majorHAnsi" w:hAnsiTheme="majorHAnsi"/>
      </w:rPr>
      <w:t>Em vigor a partir de 11 de julho de 2023</w:t>
    </w:r>
    <w:r w:rsidR="00CB7625">
      <w:rPr>
        <w:rFonts w:asciiTheme="majorHAnsi" w:hAnsiTheme="majorHAnsi"/>
      </w:rPr>
      <w:ptab w:relativeTo="margin" w:alignment="right" w:leader="none"/>
    </w:r>
  </w:p>
  <w:p w14:paraId="20CF4242" w14:textId="77777777" w:rsidR="00CB7625" w:rsidRDefault="00CB7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1AE" w14:textId="2393E18D" w:rsidR="00CB7625" w:rsidRDefault="00CB7625">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rPr>
      <w:t>LA-5.PO</w:t>
    </w:r>
  </w:p>
  <w:p w14:paraId="67B8CA28" w14:textId="3EBC36F5" w:rsidR="00CB7625" w:rsidRDefault="00004742">
    <w:pPr>
      <w:pStyle w:val="Footer"/>
      <w:pBdr>
        <w:top w:val="thinThickSmallGap" w:sz="24" w:space="1" w:color="823B0B" w:themeColor="accent2" w:themeShade="7F"/>
      </w:pBdr>
      <w:rPr>
        <w:rFonts w:asciiTheme="majorHAnsi" w:eastAsiaTheme="majorEastAsia" w:hAnsiTheme="majorHAnsi" w:cstheme="majorBidi"/>
      </w:rPr>
    </w:pPr>
    <w:r w:rsidRPr="00004742">
      <w:rPr>
        <w:rFonts w:asciiTheme="majorHAnsi" w:hAnsiTheme="majorHAnsi"/>
      </w:rPr>
      <w:t>Em vigor a partir de 11 de julho de 2023</w:t>
    </w:r>
    <w:r w:rsidR="00CB7625">
      <w:rPr>
        <w:rFonts w:asciiTheme="majorHAnsi" w:hAnsiTheme="majorHAnsi"/>
      </w:rPr>
      <w:ptab w:relativeTo="margin" w:alignment="right" w:leader="none"/>
    </w:r>
    <w:r w:rsidR="00CB7625">
      <w:rPr>
        <w:rFonts w:asciiTheme="majorHAnsi" w:hAnsiTheme="majorHAnsi"/>
      </w:rPr>
      <w:t>Página</w:t>
    </w:r>
    <w:r w:rsidR="009559E7">
      <w:rPr>
        <w:rFonts w:asciiTheme="majorHAnsi" w:hAnsiTheme="majorHAnsi"/>
      </w:rPr>
      <w:t xml:space="preserve"> </w:t>
    </w:r>
    <w:r w:rsidR="00E50A26" w:rsidRPr="00E50A26">
      <w:rPr>
        <w:rFonts w:asciiTheme="majorHAnsi" w:eastAsiaTheme="majorEastAsia" w:hAnsiTheme="majorHAnsi" w:cstheme="majorBidi"/>
      </w:rPr>
      <w:fldChar w:fldCharType="begin"/>
    </w:r>
    <w:r w:rsidR="00E50A26" w:rsidRPr="00E50A26">
      <w:rPr>
        <w:rFonts w:asciiTheme="majorHAnsi" w:eastAsiaTheme="majorEastAsia" w:hAnsiTheme="majorHAnsi" w:cstheme="majorBidi"/>
      </w:rPr>
      <w:instrText xml:space="preserve"> PAGE   \* MERGEFORMAT </w:instrText>
    </w:r>
    <w:r w:rsidR="00E50A26" w:rsidRPr="00E50A26">
      <w:rPr>
        <w:rFonts w:asciiTheme="majorHAnsi" w:eastAsiaTheme="majorEastAsia" w:hAnsiTheme="majorHAnsi" w:cstheme="majorBidi"/>
      </w:rPr>
      <w:fldChar w:fldCharType="separate"/>
    </w:r>
    <w:r w:rsidR="00834BC7">
      <w:rPr>
        <w:rFonts w:asciiTheme="majorHAnsi" w:eastAsiaTheme="majorEastAsia" w:hAnsiTheme="majorHAnsi" w:cstheme="majorBidi"/>
        <w:noProof/>
      </w:rPr>
      <w:t>17</w:t>
    </w:r>
    <w:r w:rsidR="00E50A26" w:rsidRPr="00E50A26">
      <w:rPr>
        <w:rFonts w:asciiTheme="majorHAnsi" w:eastAsiaTheme="majorEastAsia" w:hAnsiTheme="majorHAnsi" w:cstheme="majorBidi"/>
      </w:rPr>
      <w:fldChar w:fldCharType="end"/>
    </w:r>
  </w:p>
  <w:p w14:paraId="37305A97" w14:textId="77777777" w:rsidR="00CB7625" w:rsidRDefault="00CB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7AD3" w14:textId="77777777" w:rsidR="007C523E" w:rsidRDefault="007C523E" w:rsidP="00CB7625">
      <w:r>
        <w:separator/>
      </w:r>
    </w:p>
  </w:footnote>
  <w:footnote w:type="continuationSeparator" w:id="0">
    <w:p w14:paraId="628153B0" w14:textId="77777777" w:rsidR="007C523E" w:rsidRDefault="007C523E"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6"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1"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88103732">
    <w:abstractNumId w:val="12"/>
  </w:num>
  <w:num w:numId="2" w16cid:durableId="2009939897">
    <w:abstractNumId w:val="14"/>
  </w:num>
  <w:num w:numId="3" w16cid:durableId="1520847220">
    <w:abstractNumId w:val="10"/>
  </w:num>
  <w:num w:numId="4" w16cid:durableId="1721436603">
    <w:abstractNumId w:val="11"/>
  </w:num>
  <w:num w:numId="5" w16cid:durableId="1771076517">
    <w:abstractNumId w:val="7"/>
  </w:num>
  <w:num w:numId="6" w16cid:durableId="2103991244">
    <w:abstractNumId w:val="17"/>
  </w:num>
  <w:num w:numId="7" w16cid:durableId="184634012">
    <w:abstractNumId w:val="1"/>
  </w:num>
  <w:num w:numId="8" w16cid:durableId="347103388">
    <w:abstractNumId w:val="15"/>
  </w:num>
  <w:num w:numId="9" w16cid:durableId="304437901">
    <w:abstractNumId w:val="4"/>
  </w:num>
  <w:num w:numId="10" w16cid:durableId="105269882">
    <w:abstractNumId w:val="3"/>
  </w:num>
  <w:num w:numId="11" w16cid:durableId="131168917">
    <w:abstractNumId w:val="16"/>
  </w:num>
  <w:num w:numId="12" w16cid:durableId="1080759151">
    <w:abstractNumId w:val="0"/>
  </w:num>
  <w:num w:numId="13" w16cid:durableId="1188519213">
    <w:abstractNumId w:val="6"/>
  </w:num>
  <w:num w:numId="14" w16cid:durableId="1423642253">
    <w:abstractNumId w:val="2"/>
  </w:num>
  <w:num w:numId="15" w16cid:durableId="1706783277">
    <w:abstractNumId w:val="13"/>
  </w:num>
  <w:num w:numId="16" w16cid:durableId="1194614188">
    <w:abstractNumId w:val="9"/>
  </w:num>
  <w:num w:numId="17" w16cid:durableId="983240468">
    <w:abstractNumId w:val="5"/>
  </w:num>
  <w:num w:numId="18" w16cid:durableId="1373572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001D0"/>
    <w:rsid w:val="00004742"/>
    <w:rsid w:val="0002429B"/>
    <w:rsid w:val="000248AB"/>
    <w:rsid w:val="00041AD8"/>
    <w:rsid w:val="00062318"/>
    <w:rsid w:val="00093C0B"/>
    <w:rsid w:val="001068FB"/>
    <w:rsid w:val="00126E3E"/>
    <w:rsid w:val="00151C1A"/>
    <w:rsid w:val="0018003C"/>
    <w:rsid w:val="001D620D"/>
    <w:rsid w:val="00200EEB"/>
    <w:rsid w:val="002057AA"/>
    <w:rsid w:val="00214ECF"/>
    <w:rsid w:val="00237BE2"/>
    <w:rsid w:val="00267125"/>
    <w:rsid w:val="0029532F"/>
    <w:rsid w:val="002B52F0"/>
    <w:rsid w:val="002D222D"/>
    <w:rsid w:val="002F5024"/>
    <w:rsid w:val="003179FC"/>
    <w:rsid w:val="00323AE1"/>
    <w:rsid w:val="003B3FC9"/>
    <w:rsid w:val="003C4875"/>
    <w:rsid w:val="003D2D55"/>
    <w:rsid w:val="004107D7"/>
    <w:rsid w:val="00411C19"/>
    <w:rsid w:val="0041595E"/>
    <w:rsid w:val="004419A3"/>
    <w:rsid w:val="00497CD4"/>
    <w:rsid w:val="004A20A4"/>
    <w:rsid w:val="004C0F85"/>
    <w:rsid w:val="004F0739"/>
    <w:rsid w:val="005246CC"/>
    <w:rsid w:val="005C10B1"/>
    <w:rsid w:val="005E042B"/>
    <w:rsid w:val="005E1742"/>
    <w:rsid w:val="005E4B89"/>
    <w:rsid w:val="005F3606"/>
    <w:rsid w:val="00636545"/>
    <w:rsid w:val="006854D5"/>
    <w:rsid w:val="00692397"/>
    <w:rsid w:val="006B6BA8"/>
    <w:rsid w:val="006E3A0C"/>
    <w:rsid w:val="00700F6A"/>
    <w:rsid w:val="00731D65"/>
    <w:rsid w:val="007A4596"/>
    <w:rsid w:val="007C523E"/>
    <w:rsid w:val="007E4B8E"/>
    <w:rsid w:val="00834BC7"/>
    <w:rsid w:val="008A1C9E"/>
    <w:rsid w:val="008D736E"/>
    <w:rsid w:val="008E2551"/>
    <w:rsid w:val="008E27D8"/>
    <w:rsid w:val="008F18B6"/>
    <w:rsid w:val="00922BD7"/>
    <w:rsid w:val="009241D7"/>
    <w:rsid w:val="009301CE"/>
    <w:rsid w:val="009559E7"/>
    <w:rsid w:val="009B501E"/>
    <w:rsid w:val="009D037A"/>
    <w:rsid w:val="009D4C2D"/>
    <w:rsid w:val="009E2414"/>
    <w:rsid w:val="009F34ED"/>
    <w:rsid w:val="00A10601"/>
    <w:rsid w:val="00A324F6"/>
    <w:rsid w:val="00A417F4"/>
    <w:rsid w:val="00A5675A"/>
    <w:rsid w:val="00AA2957"/>
    <w:rsid w:val="00B150CC"/>
    <w:rsid w:val="00B432F3"/>
    <w:rsid w:val="00B50913"/>
    <w:rsid w:val="00BD5C8D"/>
    <w:rsid w:val="00BE1C96"/>
    <w:rsid w:val="00C77990"/>
    <w:rsid w:val="00C95220"/>
    <w:rsid w:val="00CB7625"/>
    <w:rsid w:val="00CE27F4"/>
    <w:rsid w:val="00D27423"/>
    <w:rsid w:val="00D46D5C"/>
    <w:rsid w:val="00D548A6"/>
    <w:rsid w:val="00E50A26"/>
    <w:rsid w:val="00EC7CC7"/>
    <w:rsid w:val="00ED2ED6"/>
    <w:rsid w:val="00F02A6E"/>
    <w:rsid w:val="00F45BF6"/>
    <w:rsid w:val="00F63322"/>
    <w:rsid w:val="00F90BD3"/>
    <w:rsid w:val="00FA6867"/>
    <w:rsid w:val="00FE7307"/>
    <w:rsid w:val="00FF095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3C48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MS Gothic"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MS Gothic"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Times New Roman"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Times New Roman"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E27D8"/>
    <w:rPr>
      <w:rFonts w:ascii="Calibri" w:eastAsia="Calibri" w:hAnsi="Calibri" w:cs="Times New Roman"/>
    </w:rPr>
  </w:style>
  <w:style w:type="character" w:customStyle="1" w:styleId="Heading5Char">
    <w:name w:val="Heading 5 Char"/>
    <w:basedOn w:val="DefaultParagraphFont"/>
    <w:link w:val="Heading5"/>
    <w:uiPriority w:val="9"/>
    <w:semiHidden/>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C48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8277</Words>
  <Characters>47184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55351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Polchlopek, Lindsey</cp:lastModifiedBy>
  <cp:revision>38</cp:revision>
  <cp:lastPrinted>2017-09-06T19:22:00Z</cp:lastPrinted>
  <dcterms:created xsi:type="dcterms:W3CDTF">2022-01-13T16:27:00Z</dcterms:created>
  <dcterms:modified xsi:type="dcterms:W3CDTF">2023-09-06T18:36:00Z</dcterms:modified>
</cp:coreProperties>
</file>