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E7D9" w14:textId="00339ACE" w:rsidR="001A4BB1" w:rsidRPr="001A4BB1" w:rsidRDefault="0004766C" w:rsidP="001A4BB1">
      <w:pPr>
        <w:rPr>
          <w:rFonts w:ascii="Arial Narrow" w:eastAsia="Times" w:hAnsi="Arial Narrow"/>
          <w:sz w:val="20"/>
          <w:szCs w:val="20"/>
        </w:rPr>
      </w:pPr>
      <w:r>
        <w:drawing>
          <wp:inline distT="0" distB="0" distL="0" distR="0" wp14:anchorId="4D1BEB29" wp14:editId="02D218C6">
            <wp:extent cx="6137910" cy="10908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t="26810" b="30027"/>
                    <a:stretch/>
                  </pic:blipFill>
                  <pic:spPr bwMode="auto">
                    <a:xfrm>
                      <a:off x="0" y="0"/>
                      <a:ext cx="6193153" cy="1100665"/>
                    </a:xfrm>
                    <a:prstGeom prst="rect">
                      <a:avLst/>
                    </a:prstGeom>
                    <a:noFill/>
                    <a:ln>
                      <a:noFill/>
                    </a:ln>
                    <a:extLst>
                      <a:ext uri="{53640926-AAD7-44D8-BBD7-CCE9431645EC}">
                        <a14:shadowObscured xmlns:a14="http://schemas.microsoft.com/office/drawing/2010/main"/>
                      </a:ext>
                    </a:extLst>
                  </pic:spPr>
                </pic:pic>
              </a:graphicData>
            </a:graphic>
          </wp:inline>
        </w:drawing>
      </w:r>
    </w:p>
    <w:p w14:paraId="18F835D1" w14:textId="77777777" w:rsidR="001A4BB1" w:rsidRPr="001A4BB1" w:rsidRDefault="001A4BB1" w:rsidP="001A4BB1">
      <w:pPr>
        <w:keepNext/>
        <w:spacing w:before="240" w:after="60"/>
        <w:jc w:val="center"/>
        <w:outlineLvl w:val="0"/>
        <w:rPr>
          <w:rFonts w:ascii="Arial Narrow" w:eastAsia="Times New Roman" w:hAnsi="Arial Narrow" w:cs="Calibri"/>
          <w:b/>
          <w:caps/>
          <w:color w:val="005DAA"/>
          <w:kern w:val="32"/>
          <w:sz w:val="40"/>
          <w:szCs w:val="40"/>
        </w:rPr>
      </w:pPr>
      <w:r>
        <w:rPr>
          <w:rFonts w:ascii="Arial Narrow" w:hAnsi="Arial Narrow"/>
          <w:b/>
          <w:caps/>
          <w:color w:val="005DAA"/>
          <w:sz w:val="44"/>
        </w:rPr>
        <mc:AlternateContent>
          <mc:Choice Requires="wps">
            <w:drawing>
              <wp:anchor distT="0" distB="0" distL="114300" distR="114300" simplePos="0" relativeHeight="251659264" behindDoc="0" locked="0" layoutInCell="1" allowOverlap="1" wp14:anchorId="7CF89555" wp14:editId="6785CFB1">
                <wp:simplePos x="0" y="0"/>
                <wp:positionH relativeFrom="column">
                  <wp:posOffset>0</wp:posOffset>
                </wp:positionH>
                <wp:positionV relativeFrom="paragraph">
                  <wp:posOffset>88265</wp:posOffset>
                </wp:positionV>
                <wp:extent cx="5833872" cy="0"/>
                <wp:effectExtent l="0" t="0" r="33655" b="25400"/>
                <wp:wrapNone/>
                <wp:docPr id="5" name="Straight Connector 5"/>
                <wp:cNvGraphicFramePr/>
                <a:graphic xmlns:a="http://schemas.openxmlformats.org/drawingml/2006/main">
                  <a:graphicData uri="http://schemas.microsoft.com/office/word/2010/wordprocessingShape">
                    <wps:wsp>
                      <wps:cNvCnPr/>
                      <wps:spPr>
                        <a:xfrm>
                          <a:off x="0" y="0"/>
                          <a:ext cx="5833872"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4D88E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" strokecolor="#005daa" strokeweight=".5pt"/>
            </w:pict>
          </mc:Fallback>
        </mc:AlternateContent>
      </w:r>
      <w:r>
        <w:rPr>
          <w:rFonts w:ascii="Arial Narrow" w:hAnsi="Arial Narrow"/>
          <w:b/>
          <w:caps/>
          <w:color w:val="005DAA"/>
          <w:sz w:val="44"/>
        </w:rPr>
        <w:t>PRESSMEDDELANDE</w:t>
      </w:r>
    </w:p>
    <w:p w14:paraId="05355F6E" w14:textId="77777777" w:rsidR="001A4BB1" w:rsidRPr="001A4BB1" w:rsidRDefault="001A4BB1" w:rsidP="001A4BB1">
      <w:pPr>
        <w:spacing w:before="240" w:line="360" w:lineRule="auto"/>
        <w:jc w:val="center"/>
        <w:rPr>
          <w:rFonts w:ascii="Arial Narrow" w:eastAsia="Times New Roman" w:hAnsi="Arial Narrow"/>
          <w:b/>
          <w:sz w:val="20"/>
          <w:szCs w:val="20"/>
        </w:rPr>
      </w:pPr>
      <w:r>
        <w:rPr>
          <w:rFonts w:ascii="Arial Narrow" w:hAnsi="Arial Narrow"/>
          <w:b/>
          <w:sz w:val="20"/>
        </w:rPr>
        <mc:AlternateContent>
          <mc:Choice Requires="wps">
            <w:drawing>
              <wp:anchor distT="0" distB="0" distL="114300" distR="114300" simplePos="0" relativeHeight="251660288" behindDoc="0" locked="0" layoutInCell="1" allowOverlap="1" wp14:anchorId="137DB636" wp14:editId="58C3E139">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E0A15A"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" strokecolor="#005daa" strokeweight=".5pt"/>
            </w:pict>
          </mc:Fallback>
        </mc:AlternateContent>
      </w:r>
    </w:p>
    <w:p w14:paraId="3D40CC1C" w14:textId="3DCF28C9" w:rsidR="00801BBF" w:rsidRPr="00594828" w:rsidRDefault="00CE1760" w:rsidP="00801BBF">
      <w:pPr>
        <w:jc w:val="center"/>
        <w:outlineLvl w:val="0"/>
        <w:rPr>
          <w:rFonts w:ascii="Georgia" w:eastAsia="Times" w:hAnsi="Georgia" w:cs="Arial"/>
          <w:b/>
          <w:sz w:val="28"/>
          <w:szCs w:val="28"/>
        </w:rPr>
      </w:pPr>
      <w:bookmarkStart w:id="0" w:name="_Hlk108774153"/>
      <w:bookmarkStart w:id="1" w:name="_Hlk108774542"/>
      <w:r>
        <w:rPr>
          <w:rFonts w:ascii="Georgia" w:hAnsi="Georgia"/>
          <w:b/>
          <w:sz w:val="28"/>
          <w:highlight w:val="yellow"/>
        </w:rPr>
        <w:t>[Ange ort]</w:t>
      </w:r>
      <w:r>
        <w:rPr>
          <w:rFonts w:ascii="Georgia" w:hAnsi="Georgia"/>
          <w:b/>
          <w:sz w:val="28"/>
        </w:rPr>
        <w:t xml:space="preserve"> </w:t>
      </w:r>
      <w:bookmarkEnd w:id="0"/>
      <w:bookmarkEnd w:id="1"/>
      <w:r>
        <w:rPr>
          <w:rFonts w:ascii="Georgia" w:hAnsi="Georgia"/>
          <w:b/>
          <w:sz w:val="28"/>
        </w:rPr>
        <w:t xml:space="preserve">Kiwanis, Lions, Optimist och Rotary kommer att samarbeta för att fokusera på </w:t>
      </w:r>
      <w:r>
        <w:rPr>
          <w:rFonts w:ascii="Georgia" w:hAnsi="Georgia"/>
          <w:b/>
          <w:sz w:val="28"/>
          <w:highlight w:val="yellow"/>
        </w:rPr>
        <w:t>[ange fråga, t.ex. hungersnöd]</w:t>
      </w:r>
    </w:p>
    <w:p w14:paraId="1E245B63" w14:textId="77777777" w:rsidR="009B184D" w:rsidRPr="00631A28" w:rsidRDefault="009B184D" w:rsidP="00801BBF">
      <w:pPr>
        <w:jc w:val="center"/>
        <w:outlineLvl w:val="0"/>
        <w:rPr>
          <w:rFonts w:ascii="Georgia" w:eastAsia="Times" w:hAnsi="Georgia" w:cs="Arial"/>
          <w:bCs/>
          <w:i/>
          <w:iCs/>
          <w:sz w:val="24"/>
          <w:szCs w:val="24"/>
          <w:u w:val="single"/>
        </w:rPr>
      </w:pPr>
    </w:p>
    <w:p w14:paraId="0B8EACF8" w14:textId="77777777" w:rsidR="007808BB" w:rsidRDefault="009B184D" w:rsidP="00801BBF">
      <w:pPr>
        <w:jc w:val="center"/>
        <w:outlineLvl w:val="0"/>
        <w:rPr>
          <w:rFonts w:ascii="Georgia" w:hAnsi="Georgia"/>
          <w:i/>
          <w:sz w:val="24"/>
          <w:u w:val="single"/>
        </w:rPr>
      </w:pPr>
      <w:r>
        <w:rPr>
          <w:rFonts w:ascii="Georgia" w:hAnsi="Georgia"/>
          <w:i/>
          <w:sz w:val="24"/>
          <w:u w:val="single"/>
        </w:rPr>
        <w:t>Detta är en del av en global vecka med hjälpinsatser,</w:t>
      </w:r>
    </w:p>
    <w:p w14:paraId="6B9AC3E5" w14:textId="70872476" w:rsidR="004A5CCC" w:rsidRPr="00594828" w:rsidRDefault="009B184D" w:rsidP="00801BBF">
      <w:pPr>
        <w:jc w:val="center"/>
        <w:outlineLvl w:val="0"/>
        <w:rPr>
          <w:rFonts w:ascii="Georgia" w:eastAsia="Times" w:hAnsi="Georgia" w:cs="Arial"/>
          <w:bCs/>
          <w:i/>
          <w:iCs/>
          <w:sz w:val="24"/>
          <w:szCs w:val="24"/>
          <w:u w:val="single"/>
        </w:rPr>
      </w:pPr>
      <w:r>
        <w:rPr>
          <w:rFonts w:ascii="Georgia" w:hAnsi="Georgia"/>
          <w:i/>
          <w:sz w:val="24"/>
          <w:u w:val="single"/>
        </w:rPr>
        <w:t>för att stärka samhällen och förbättra liv</w:t>
      </w:r>
    </w:p>
    <w:p w14:paraId="4B5798E7" w14:textId="77777777" w:rsidR="009B184D" w:rsidRPr="00594828" w:rsidRDefault="009B184D" w:rsidP="004A5CCC">
      <w:pPr>
        <w:jc w:val="center"/>
        <w:outlineLvl w:val="0"/>
        <w:rPr>
          <w:rFonts w:ascii="Georgia" w:eastAsia="Times" w:hAnsi="Georgia" w:cs="Arial"/>
          <w:b/>
          <w:sz w:val="24"/>
          <w:szCs w:val="24"/>
        </w:rPr>
      </w:pPr>
    </w:p>
    <w:p w14:paraId="3ABE2E6C" w14:textId="6AA18D5B" w:rsidR="008710B7" w:rsidRPr="00594828" w:rsidRDefault="00DB3A2B" w:rsidP="008710B7">
      <w:pPr>
        <w:spacing w:line="276" w:lineRule="auto"/>
        <w:jc w:val="both"/>
        <w:rPr>
          <w:rFonts w:ascii="Georgia" w:eastAsia="Times" w:hAnsi="Georgia" w:cs="Arial"/>
          <w:sz w:val="24"/>
          <w:szCs w:val="24"/>
        </w:rPr>
      </w:pPr>
      <w:r>
        <w:rPr>
          <w:rFonts w:ascii="Georgia" w:hAnsi="Georgia"/>
          <w:b/>
          <w:sz w:val="24"/>
        </w:rPr>
        <w:t>Ort, datum</w:t>
      </w:r>
      <w:r>
        <w:rPr>
          <w:rFonts w:ascii="Georgia" w:hAnsi="Georgia"/>
          <w:sz w:val="24"/>
        </w:rPr>
        <w:t xml:space="preserve"> – Hjälpinsatser i samhället kommer vara i fokus </w:t>
      </w:r>
      <w:bookmarkStart w:id="2" w:name="_Hlk108777451"/>
      <w:bookmarkStart w:id="3" w:name="_Hlk108777971"/>
      <w:r>
        <w:rPr>
          <w:rFonts w:ascii="Georgia" w:hAnsi="Georgia"/>
          <w:sz w:val="24"/>
        </w:rPr>
        <w:t xml:space="preserve">under veckan </w:t>
      </w:r>
      <w:r w:rsidR="007808BB">
        <w:rPr>
          <w:rFonts w:ascii="Georgia" w:hAnsi="Georgia"/>
          <w:sz w:val="24"/>
        </w:rPr>
        <w:t xml:space="preserve">den </w:t>
      </w:r>
      <w:r>
        <w:rPr>
          <w:rFonts w:ascii="Georgia" w:hAnsi="Georgia"/>
          <w:sz w:val="24"/>
        </w:rPr>
        <w:t xml:space="preserve">11-17 september </w:t>
      </w:r>
      <w:r w:rsidR="007808BB">
        <w:rPr>
          <w:rFonts w:ascii="Georgia" w:hAnsi="Georgia"/>
          <w:sz w:val="24"/>
        </w:rPr>
        <w:t xml:space="preserve">2022 </w:t>
      </w:r>
      <w:r>
        <w:rPr>
          <w:rFonts w:ascii="Georgia" w:hAnsi="Georgia"/>
          <w:sz w:val="24"/>
        </w:rPr>
        <w:t xml:space="preserve">när lokala klubbar i Kiwanis, Lions, Optimist och Rotary fokuserar på </w:t>
      </w:r>
      <w:bookmarkEnd w:id="2"/>
      <w:bookmarkEnd w:id="3"/>
      <w:r>
        <w:rPr>
          <w:rFonts w:ascii="Georgia" w:hAnsi="Georgia"/>
          <w:sz w:val="24"/>
          <w:highlight w:val="yellow"/>
        </w:rPr>
        <w:t>[ange fråga, t.ex. hungersnöd]</w:t>
      </w:r>
      <w:r>
        <w:rPr>
          <w:rFonts w:ascii="Georgia" w:hAnsi="Georgia"/>
          <w:sz w:val="24"/>
        </w:rPr>
        <w:t xml:space="preserve"> under hjälporganisationernas andra årliga samarbete vid namn </w:t>
      </w:r>
      <w:r>
        <w:rPr>
          <w:rFonts w:ascii="Georgia" w:hAnsi="Georgia"/>
          <w:i/>
          <w:iCs/>
          <w:sz w:val="24"/>
        </w:rPr>
        <w:t>Fira samhället</w:t>
      </w:r>
      <w:r>
        <w:rPr>
          <w:rFonts w:ascii="Georgia" w:hAnsi="Georgia"/>
          <w:sz w:val="24"/>
        </w:rPr>
        <w:t>.</w:t>
      </w:r>
    </w:p>
    <w:p w14:paraId="719C8A9A" w14:textId="77777777" w:rsidR="00DB62C7" w:rsidRPr="00594828" w:rsidRDefault="00DB62C7" w:rsidP="00DB62C7">
      <w:pPr>
        <w:spacing w:line="276" w:lineRule="auto"/>
        <w:jc w:val="both"/>
        <w:rPr>
          <w:rFonts w:ascii="Georgia" w:eastAsia="Times" w:hAnsi="Georgia" w:cs="Arial"/>
          <w:sz w:val="24"/>
          <w:szCs w:val="24"/>
        </w:rPr>
      </w:pPr>
    </w:p>
    <w:p w14:paraId="7060C986" w14:textId="7F07AC57" w:rsidR="0015318C" w:rsidRPr="00594828" w:rsidRDefault="00D4319D" w:rsidP="00DB62C7">
      <w:pPr>
        <w:spacing w:line="276" w:lineRule="auto"/>
        <w:jc w:val="both"/>
        <w:rPr>
          <w:rFonts w:ascii="Georgia" w:eastAsia="Times" w:hAnsi="Georgia" w:cs="Arial"/>
          <w:sz w:val="24"/>
          <w:szCs w:val="24"/>
        </w:rPr>
      </w:pPr>
      <w:r>
        <w:rPr>
          <w:rFonts w:ascii="Georgia" w:hAnsi="Georgia"/>
          <w:sz w:val="24"/>
        </w:rPr>
        <w:t>Tillsammans kommer klubbarna i [</w:t>
      </w:r>
      <w:r>
        <w:rPr>
          <w:rFonts w:ascii="Georgia" w:hAnsi="Georgia"/>
          <w:sz w:val="24"/>
          <w:highlight w:val="yellow"/>
        </w:rPr>
        <w:t>ange ort</w:t>
      </w:r>
      <w:r>
        <w:rPr>
          <w:rFonts w:ascii="Georgia" w:hAnsi="Georgia"/>
          <w:sz w:val="24"/>
        </w:rPr>
        <w:t xml:space="preserve">] att arbeta med </w:t>
      </w:r>
      <w:r>
        <w:rPr>
          <w:rFonts w:ascii="Georgia" w:hAnsi="Georgia"/>
          <w:sz w:val="24"/>
          <w:highlight w:val="yellow"/>
        </w:rPr>
        <w:t xml:space="preserve">[ange fråga </w:t>
      </w:r>
      <w:r w:rsidR="007808BB">
        <w:rPr>
          <w:rFonts w:ascii="Georgia" w:hAnsi="Georgia"/>
          <w:sz w:val="24"/>
          <w:highlight w:val="yellow"/>
        </w:rPr>
        <w:t xml:space="preserve">och inkludera </w:t>
      </w:r>
      <w:r>
        <w:rPr>
          <w:rFonts w:ascii="Georgia" w:hAnsi="Georgia"/>
          <w:sz w:val="24"/>
          <w:highlight w:val="yellow"/>
        </w:rPr>
        <w:t>stödjande data, om tillgängligt, som klubbarna fokuserar på och en beskrivning av projekt</w:t>
      </w:r>
      <w:r w:rsidR="007808BB">
        <w:rPr>
          <w:rFonts w:ascii="Georgia" w:hAnsi="Georgia"/>
          <w:sz w:val="24"/>
          <w:highlight w:val="yellow"/>
        </w:rPr>
        <w:t>en</w:t>
      </w:r>
      <w:r>
        <w:rPr>
          <w:rFonts w:ascii="Georgia" w:hAnsi="Georgia"/>
          <w:sz w:val="24"/>
          <w:highlight w:val="yellow"/>
        </w:rPr>
        <w:t>]</w:t>
      </w:r>
      <w:r>
        <w:rPr>
          <w:rFonts w:ascii="Georgia" w:hAnsi="Georgia"/>
          <w:sz w:val="24"/>
        </w:rPr>
        <w:t xml:space="preserve">. </w:t>
      </w:r>
      <w:r>
        <w:rPr>
          <w:rFonts w:ascii="Georgia" w:hAnsi="Georgia"/>
          <w:sz w:val="24"/>
          <w:highlight w:val="yellow"/>
        </w:rPr>
        <w:t>[Ange datum, tid och plats samt eventuella särskilda gäster som kommer att delta.]</w:t>
      </w:r>
    </w:p>
    <w:p w14:paraId="0212D861" w14:textId="77777777" w:rsidR="0015318C" w:rsidRPr="00594828" w:rsidRDefault="0015318C" w:rsidP="00DB62C7">
      <w:pPr>
        <w:spacing w:line="276" w:lineRule="auto"/>
        <w:jc w:val="both"/>
        <w:rPr>
          <w:rFonts w:ascii="Georgia" w:eastAsia="Times" w:hAnsi="Georgia" w:cs="Arial"/>
          <w:sz w:val="24"/>
          <w:szCs w:val="24"/>
          <w:highlight w:val="yellow"/>
        </w:rPr>
      </w:pPr>
    </w:p>
    <w:p w14:paraId="5ECFA169" w14:textId="0ACE3566" w:rsidR="00825068" w:rsidRPr="00594828" w:rsidRDefault="00A94E17" w:rsidP="00DB62C7">
      <w:pPr>
        <w:spacing w:line="276" w:lineRule="auto"/>
        <w:jc w:val="both"/>
        <w:rPr>
          <w:rFonts w:ascii="Georgia" w:eastAsia="Times" w:hAnsi="Georgia" w:cs="Arial"/>
          <w:sz w:val="24"/>
          <w:szCs w:val="24"/>
        </w:rPr>
      </w:pPr>
      <w:r>
        <w:rPr>
          <w:rFonts w:ascii="Georgia" w:hAnsi="Georgia"/>
          <w:sz w:val="24"/>
          <w:highlight w:val="yellow"/>
        </w:rPr>
        <w:t>[Ange citat från lokala personer som är involverade i projekten</w:t>
      </w:r>
      <w:r w:rsidR="007808BB">
        <w:rPr>
          <w:rFonts w:ascii="Georgia" w:hAnsi="Georgia"/>
          <w:sz w:val="24"/>
          <w:highlight w:val="yellow"/>
        </w:rPr>
        <w:t>.</w:t>
      </w:r>
      <w:r>
        <w:rPr>
          <w:rFonts w:ascii="Georgia" w:hAnsi="Georgia"/>
          <w:sz w:val="24"/>
          <w:highlight w:val="yellow"/>
        </w:rPr>
        <w:t>]</w:t>
      </w:r>
    </w:p>
    <w:p w14:paraId="4E61BEAC" w14:textId="77777777" w:rsidR="0096355D" w:rsidRPr="00594828" w:rsidRDefault="0096355D" w:rsidP="00DB62C7">
      <w:pPr>
        <w:spacing w:line="276" w:lineRule="auto"/>
        <w:jc w:val="both"/>
        <w:rPr>
          <w:rFonts w:ascii="Georgia" w:eastAsia="Times" w:hAnsi="Georgia" w:cs="Arial"/>
          <w:sz w:val="24"/>
          <w:szCs w:val="24"/>
        </w:rPr>
      </w:pPr>
    </w:p>
    <w:p w14:paraId="5E7270EF" w14:textId="6FD68A90" w:rsidR="00DB62C7" w:rsidRPr="00594828" w:rsidRDefault="00DB62C7" w:rsidP="00DB62C7">
      <w:pPr>
        <w:spacing w:line="276" w:lineRule="auto"/>
        <w:jc w:val="both"/>
        <w:rPr>
          <w:rFonts w:ascii="Georgia" w:eastAsia="Times" w:hAnsi="Georgia" w:cs="Arial"/>
          <w:sz w:val="24"/>
          <w:szCs w:val="24"/>
        </w:rPr>
      </w:pPr>
      <w:r>
        <w:rPr>
          <w:rFonts w:ascii="Georgia" w:hAnsi="Georgia"/>
          <w:sz w:val="24"/>
        </w:rPr>
        <w:t xml:space="preserve">Ledare från hjälporganisationerna </w:t>
      </w:r>
      <w:hyperlink r:id="rId9" w:history="1">
        <w:r>
          <w:rPr>
            <w:rStyle w:val="Hyperlnk"/>
            <w:rFonts w:ascii="Georgia" w:hAnsi="Georgia"/>
            <w:sz w:val="24"/>
          </w:rPr>
          <w:t>Kiwanis International</w:t>
        </w:r>
      </w:hyperlink>
      <w:r>
        <w:rPr>
          <w:rFonts w:ascii="Georgia" w:hAnsi="Georgia"/>
          <w:sz w:val="24"/>
        </w:rPr>
        <w:t xml:space="preserve">, </w:t>
      </w:r>
      <w:hyperlink r:id="rId10" w:history="1">
        <w:r>
          <w:rPr>
            <w:rStyle w:val="Hyperlnk"/>
            <w:rFonts w:ascii="Georgia" w:hAnsi="Georgia"/>
            <w:sz w:val="24"/>
          </w:rPr>
          <w:t>Lions Clubs International</w:t>
        </w:r>
      </w:hyperlink>
      <w:r>
        <w:rPr>
          <w:rFonts w:ascii="Georgia" w:hAnsi="Georgia"/>
          <w:sz w:val="24"/>
        </w:rPr>
        <w:t xml:space="preserve">, </w:t>
      </w:r>
      <w:hyperlink r:id="rId11" w:history="1">
        <w:r>
          <w:rPr>
            <w:rStyle w:val="Hyperlnk"/>
            <w:rFonts w:ascii="Georgia" w:hAnsi="Georgia"/>
            <w:sz w:val="24"/>
          </w:rPr>
          <w:t>Optimist International</w:t>
        </w:r>
      </w:hyperlink>
      <w:r>
        <w:rPr>
          <w:rFonts w:ascii="Georgia" w:hAnsi="Georgia"/>
          <w:sz w:val="24"/>
        </w:rPr>
        <w:t xml:space="preserve"> och </w:t>
      </w:r>
      <w:hyperlink r:id="rId12" w:history="1">
        <w:r>
          <w:rPr>
            <w:rStyle w:val="Hyperlnk"/>
            <w:rFonts w:ascii="Georgia" w:hAnsi="Georgia"/>
            <w:sz w:val="24"/>
          </w:rPr>
          <w:t>Rotary International</w:t>
        </w:r>
      </w:hyperlink>
      <w:r>
        <w:rPr>
          <w:rFonts w:ascii="Georgia" w:hAnsi="Georgia"/>
          <w:sz w:val="24"/>
        </w:rPr>
        <w:t xml:space="preserve"> </w:t>
      </w:r>
      <w:r>
        <w:rPr>
          <w:rStyle w:val="normaltextrun"/>
          <w:rFonts w:ascii="Georgia" w:hAnsi="Georgia"/>
          <w:color w:val="000000"/>
          <w:sz w:val="24"/>
          <w:shd w:val="clear" w:color="auto" w:fill="FFFFFF"/>
        </w:rPr>
        <w:t xml:space="preserve">har </w:t>
      </w:r>
      <w:r>
        <w:rPr>
          <w:rFonts w:ascii="Georgia" w:hAnsi="Georgia"/>
          <w:sz w:val="24"/>
        </w:rPr>
        <w:t xml:space="preserve">uppmuntrat sina klubbar och ungdomsprogram runtom i världen att arbeta tillsammans med projekt under en vecka som en del i initiativet vid namn </w:t>
      </w:r>
      <w:r>
        <w:rPr>
          <w:rFonts w:ascii="Georgia" w:hAnsi="Georgia"/>
          <w:i/>
          <w:iCs/>
          <w:sz w:val="24"/>
        </w:rPr>
        <w:t>Fira samhället</w:t>
      </w:r>
      <w:r>
        <w:rPr>
          <w:rFonts w:ascii="Georgia" w:hAnsi="Georgia"/>
          <w:sz w:val="24"/>
        </w:rPr>
        <w:t xml:space="preserve"> och med</w:t>
      </w:r>
      <w:r w:rsidR="007808BB">
        <w:rPr>
          <w:rFonts w:ascii="Georgia" w:hAnsi="Georgia"/>
          <w:sz w:val="24"/>
        </w:rPr>
        <w:t xml:space="preserve"> den gemensamma</w:t>
      </w:r>
      <w:r>
        <w:rPr>
          <w:rFonts w:ascii="Georgia" w:hAnsi="Georgia"/>
          <w:sz w:val="24"/>
        </w:rPr>
        <w:t xml:space="preserve"> hashtaggen #CelebrateCommunity. Frågor såsom hälsa och friskvård, matosäkerhet och hungersnöd, utbildning, läs- och skrivkunnighet samt miljöfrågor kommer ligga i fokus, genom projekt med städning, donation och distribution av mat samt motionslopp för att samla in pengar till specifika frågor och</w:t>
      </w:r>
      <w:r w:rsidR="007808BB">
        <w:rPr>
          <w:rFonts w:ascii="Georgia" w:hAnsi="Georgia"/>
          <w:sz w:val="24"/>
        </w:rPr>
        <w:t xml:space="preserve"> dessutom</w:t>
      </w:r>
      <w:r>
        <w:rPr>
          <w:rFonts w:ascii="Georgia" w:hAnsi="Georgia"/>
          <w:sz w:val="24"/>
        </w:rPr>
        <w:t xml:space="preserve"> insamling av barnböcker.</w:t>
      </w:r>
    </w:p>
    <w:p w14:paraId="2C4646C1" w14:textId="24B17429" w:rsidR="00D74250" w:rsidRPr="00D31360" w:rsidRDefault="00D74250" w:rsidP="00D74250">
      <w:pPr>
        <w:spacing w:before="240" w:line="276" w:lineRule="auto"/>
        <w:jc w:val="both"/>
        <w:rPr>
          <w:rFonts w:ascii="Times New Roman" w:hAnsi="Times New Roman"/>
          <w:bCs/>
          <w:sz w:val="24"/>
          <w:szCs w:val="24"/>
        </w:rPr>
      </w:pPr>
      <w:r>
        <w:rPr>
          <w:rFonts w:ascii="Georgia" w:hAnsi="Georgia"/>
          <w:b/>
          <w:sz w:val="24"/>
        </w:rPr>
        <w:t>Om Kiwanis</w:t>
      </w:r>
      <w:r>
        <w:rPr>
          <w:rFonts w:ascii="Georgia" w:hAnsi="Georgia"/>
          <w:sz w:val="24"/>
        </w:rPr>
        <w:t xml:space="preserve">: Kiwanis International bildades 1915 och är en global organisation bestående av klubbar och medlemmar som arbetar hängivet med att hjälpa barn runtom i världen. Kiwanis och dess familj av klubbar omfattar Circle K International för elever vid universitet, Key Club för elever i åldern 14-18 år, Builders Club för elever i åldern 11-14 år, K-Kids för elever i åldern 6-12 år och Aktion Club för vuxna med </w:t>
      </w:r>
      <w:r>
        <w:rPr>
          <w:rFonts w:ascii="Georgia" w:hAnsi="Georgia"/>
          <w:sz w:val="24"/>
        </w:rPr>
        <w:lastRenderedPageBreak/>
        <w:t xml:space="preserve">funktionsnedsättning, vilka tillsammans bidrar med mer än 18,5 miljoner frivilliga arbetstimmar för att stärka samhället och att hjälpa barn. Kiwanis International har mer än 537 000 vuxna och ungdomar som medlemmar i 85 länder och geografiska områden. Besök </w:t>
      </w:r>
      <w:hyperlink r:id="rId13" w:history="1">
        <w:r>
          <w:rPr>
            <w:rStyle w:val="Hyperlnk"/>
            <w:rFonts w:ascii="Georgia" w:hAnsi="Georgia"/>
            <w:sz w:val="24"/>
          </w:rPr>
          <w:t>kiwanis.org</w:t>
        </w:r>
      </w:hyperlink>
      <w:r>
        <w:rPr>
          <w:rFonts w:ascii="Georgia" w:hAnsi="Georgia"/>
          <w:sz w:val="24"/>
        </w:rPr>
        <w:t xml:space="preserve"> för mer information.</w:t>
      </w:r>
      <w:r>
        <w:rPr>
          <w:rFonts w:ascii="Times New Roman" w:hAnsi="Times New Roman"/>
          <w:sz w:val="24"/>
        </w:rPr>
        <w:t> </w:t>
      </w:r>
    </w:p>
    <w:p w14:paraId="70D0561F" w14:textId="4D537D74" w:rsidR="00AF1086" w:rsidRPr="00D31360" w:rsidRDefault="00AF1086" w:rsidP="00AF1086">
      <w:pPr>
        <w:spacing w:before="240" w:line="276" w:lineRule="auto"/>
        <w:jc w:val="both"/>
        <w:rPr>
          <w:rFonts w:ascii="Georgia" w:hAnsi="Georgia"/>
          <w:bCs/>
          <w:sz w:val="24"/>
          <w:szCs w:val="24"/>
        </w:rPr>
      </w:pPr>
      <w:r>
        <w:rPr>
          <w:rFonts w:ascii="Georgia" w:hAnsi="Georgia"/>
          <w:b/>
          <w:sz w:val="24"/>
        </w:rPr>
        <w:t>Om Lions</w:t>
      </w:r>
      <w:r>
        <w:rPr>
          <w:rFonts w:ascii="Georgia" w:hAnsi="Georgia"/>
          <w:sz w:val="24"/>
        </w:rPr>
        <w:t xml:space="preserve">: Lions Clubs International är den största serviceklubborganisationen i världen. Mer än 1,4 miljoner medlemmar i mer än 48 000 klubbar genomför hjälpinsatser i 200 länder och geografiska områden runtom i världen. Sedan 1917 har Lions medlemmar stärkt lokala samhällen genom konkreta hjälpinsatser och humanitära projekt. Vi kan utöka påverkan av våra hjälpinsatser genom det generösa stödet från vår stiftelse Lions Clubs International Foundation (LCIF). Vi är fokuserade på att stödja frågor såsom syn, miljö, barncancer, hungersnöd, diabetes och andra angelägna humanitära behov, för att ta itu med några av de mest angelägna utmaningar som vår värld står inför. För mer information om Lions Clubs International besöker du webbplatsen </w:t>
      </w:r>
      <w:hyperlink r:id="rId14" w:history="1">
        <w:r>
          <w:rPr>
            <w:rStyle w:val="Hyperlnk"/>
            <w:rFonts w:ascii="Georgia" w:hAnsi="Georgia"/>
            <w:sz w:val="24"/>
          </w:rPr>
          <w:t>lionsclubs.org/sv</w:t>
        </w:r>
      </w:hyperlink>
      <w:r>
        <w:rPr>
          <w:rFonts w:ascii="Georgia" w:hAnsi="Georgia"/>
          <w:sz w:val="24"/>
        </w:rPr>
        <w:t xml:space="preserve">. </w:t>
      </w:r>
    </w:p>
    <w:p w14:paraId="61D66C77" w14:textId="77777777" w:rsidR="00AF1086" w:rsidRPr="00D31360" w:rsidRDefault="00AF1086" w:rsidP="00AF1086">
      <w:pPr>
        <w:spacing w:before="240" w:line="276" w:lineRule="auto"/>
        <w:jc w:val="both"/>
        <w:rPr>
          <w:rFonts w:ascii="Georgia" w:hAnsi="Georgia"/>
          <w:bCs/>
          <w:sz w:val="24"/>
          <w:szCs w:val="24"/>
        </w:rPr>
      </w:pPr>
      <w:r>
        <w:rPr>
          <w:rFonts w:ascii="Georgia" w:hAnsi="Georgia"/>
          <w:b/>
          <w:sz w:val="24"/>
        </w:rPr>
        <w:t>Om Optimist</w:t>
      </w:r>
      <w:r>
        <w:rPr>
          <w:rFonts w:ascii="Georgia" w:hAnsi="Georgia"/>
          <w:sz w:val="24"/>
        </w:rPr>
        <w:t xml:space="preserve">: Optimist International grundades 1919 och är en hjälporganisation som hjälper ungdomar och samhällen runtom i världen. Organisationen har nära 70 000 vuxna och ungdomar som medlemmar i mer än 2 500 klubbar i USA, Kanada, Karibiska havet, Mexiko och många andra länder i världen. Organisationens motto är ”Tar fram det bästa i ungdomar, i våra samhällen och i oss själva” och medlemmarna genomför positiva serviceprojekt som når ut till mer än sex miljoner unga människor varje år. För att lära dig mer om Optimist International ringer du 314-371-6000 eller besöker organisationens webbplats </w:t>
      </w:r>
      <w:hyperlink r:id="rId15" w:history="1">
        <w:r>
          <w:rPr>
            <w:rStyle w:val="Hyperlnk"/>
            <w:rFonts w:ascii="Georgia" w:hAnsi="Georgia"/>
            <w:sz w:val="24"/>
          </w:rPr>
          <w:t>www.optimist.org</w:t>
        </w:r>
      </w:hyperlink>
      <w:r>
        <w:rPr>
          <w:rFonts w:ascii="Georgia" w:hAnsi="Georgia"/>
          <w:sz w:val="24"/>
        </w:rPr>
        <w:t xml:space="preserve">. </w:t>
      </w:r>
    </w:p>
    <w:p w14:paraId="7B709668" w14:textId="15520C3D" w:rsidR="00662B32" w:rsidRPr="00594828" w:rsidRDefault="00662B32" w:rsidP="00662B32">
      <w:pPr>
        <w:spacing w:before="240" w:line="276" w:lineRule="auto"/>
        <w:jc w:val="both"/>
        <w:rPr>
          <w:rFonts w:ascii="Georgia" w:hAnsi="Georgia"/>
          <w:bCs/>
          <w:sz w:val="24"/>
          <w:szCs w:val="24"/>
        </w:rPr>
      </w:pPr>
      <w:r>
        <w:rPr>
          <w:rFonts w:ascii="Georgia" w:hAnsi="Georgia"/>
          <w:b/>
          <w:sz w:val="24"/>
        </w:rPr>
        <w:t>Om Rotary</w:t>
      </w:r>
      <w:r>
        <w:rPr>
          <w:rFonts w:ascii="Georgia" w:hAnsi="Georgia"/>
          <w:sz w:val="24"/>
        </w:rPr>
        <w:t xml:space="preserve">: </w:t>
      </w:r>
      <w:hyperlink r:id="rId16" w:history="1">
        <w:r>
          <w:rPr>
            <w:rStyle w:val="Hyperlnk"/>
            <w:rFonts w:ascii="Georgia" w:hAnsi="Georgia"/>
            <w:sz w:val="24"/>
          </w:rPr>
          <w:t>Rotary</w:t>
        </w:r>
      </w:hyperlink>
      <w:r>
        <w:rPr>
          <w:rFonts w:ascii="Georgia" w:hAnsi="Georgia"/>
          <w:sz w:val="24"/>
        </w:rPr>
        <w:t xml:space="preserve"> sammanför ett globalt nätverk av frivilliga ledare som är hängivna att tackla världens allra största humanitära utmaningar. Rotary består av 1,4 miljoner medlemmar i mer än 46 000 klubbar i över 200 länder och geografiska områden. Deras arbete förbättrar människors liv både på lokal och internationell nivå, från att hjälpa dem i nöd i det lokala samhället till att arbeta för en värld fri från polio. För mer information besöker du webbplatsen </w:t>
      </w:r>
      <w:hyperlink r:id="rId17" w:history="1">
        <w:r>
          <w:rPr>
            <w:rStyle w:val="Hyperlnk"/>
            <w:rFonts w:ascii="Georgia" w:hAnsi="Georgia"/>
            <w:sz w:val="24"/>
          </w:rPr>
          <w:t>Rotary.org</w:t>
        </w:r>
      </w:hyperlink>
      <w:r>
        <w:rPr>
          <w:rFonts w:ascii="Georgia" w:hAnsi="Georgia"/>
          <w:sz w:val="24"/>
        </w:rPr>
        <w:t>.</w:t>
      </w:r>
    </w:p>
    <w:p w14:paraId="3F0ACFA7" w14:textId="77777777" w:rsidR="00E6745D" w:rsidRPr="00594828" w:rsidRDefault="00E6745D" w:rsidP="00DC7BB8">
      <w:pPr>
        <w:spacing w:line="276" w:lineRule="auto"/>
        <w:jc w:val="center"/>
        <w:rPr>
          <w:rFonts w:ascii="Georgia" w:hAnsi="Georgia" w:cs="Arial"/>
          <w:sz w:val="24"/>
          <w:szCs w:val="24"/>
        </w:rPr>
      </w:pPr>
      <w:r>
        <w:rPr>
          <w:rFonts w:ascii="Georgia" w:hAnsi="Georgia"/>
          <w:sz w:val="24"/>
        </w:rPr>
        <w:t>###</w:t>
      </w:r>
    </w:p>
    <w:p w14:paraId="1CCCFF21" w14:textId="4001C05A" w:rsidR="006212F4" w:rsidRPr="00594828" w:rsidRDefault="00FA4161" w:rsidP="00DC7BB8">
      <w:pPr>
        <w:tabs>
          <w:tab w:val="left" w:pos="1080"/>
        </w:tabs>
        <w:autoSpaceDE w:val="0"/>
        <w:autoSpaceDN w:val="0"/>
        <w:adjustRightInd w:val="0"/>
        <w:jc w:val="both"/>
        <w:rPr>
          <w:rFonts w:ascii="Georgia" w:hAnsi="Georgia"/>
          <w:sz w:val="24"/>
          <w:szCs w:val="24"/>
        </w:rPr>
      </w:pPr>
      <w:r>
        <w:rPr>
          <w:rFonts w:ascii="Georgia" w:hAnsi="Georgia"/>
          <w:b/>
          <w:sz w:val="24"/>
        </w:rPr>
        <w:t>Kontakt:</w:t>
      </w:r>
      <w:r>
        <w:rPr>
          <w:rFonts w:ascii="Georgia" w:hAnsi="Georgia"/>
          <w:sz w:val="24"/>
        </w:rPr>
        <w:t>     </w:t>
      </w:r>
    </w:p>
    <w:p w14:paraId="258EF41A" w14:textId="3A16AB54" w:rsidR="008F47FB" w:rsidRPr="00594828" w:rsidRDefault="00E81FBF">
      <w:pPr>
        <w:tabs>
          <w:tab w:val="left" w:pos="1080"/>
        </w:tabs>
        <w:autoSpaceDE w:val="0"/>
        <w:autoSpaceDN w:val="0"/>
        <w:adjustRightInd w:val="0"/>
        <w:jc w:val="both"/>
        <w:rPr>
          <w:rFonts w:ascii="Georgia" w:hAnsi="Georgia" w:cs="Calibri"/>
          <w:sz w:val="24"/>
          <w:szCs w:val="24"/>
        </w:rPr>
      </w:pPr>
      <w:r>
        <w:rPr>
          <w:rFonts w:ascii="Georgia" w:hAnsi="Georgia"/>
          <w:sz w:val="24"/>
          <w:highlight w:val="yellow"/>
        </w:rPr>
        <w:t>Namn, telefon, e-post [Ange en kontaktperson från varje deltagande organisation</w:t>
      </w:r>
      <w:r w:rsidR="00FE6941">
        <w:rPr>
          <w:rFonts w:ascii="Georgia" w:hAnsi="Georgia"/>
          <w:sz w:val="24"/>
          <w:highlight w:val="yellow"/>
        </w:rPr>
        <w:t>.</w:t>
      </w:r>
      <w:r>
        <w:rPr>
          <w:rFonts w:ascii="Georgia" w:hAnsi="Georgia"/>
          <w:sz w:val="24"/>
          <w:highlight w:val="yellow"/>
        </w:rPr>
        <w:t>]</w:t>
      </w:r>
    </w:p>
    <w:sectPr w:rsidR="008F47FB" w:rsidRPr="00594828">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6C6F" w14:textId="77777777" w:rsidR="00983647" w:rsidRDefault="00983647" w:rsidP="005D4F34">
      <w:r>
        <w:separator/>
      </w:r>
    </w:p>
  </w:endnote>
  <w:endnote w:type="continuationSeparator" w:id="0">
    <w:p w14:paraId="1D782FE8" w14:textId="77777777" w:rsidR="00983647" w:rsidRDefault="00983647" w:rsidP="005D4F34">
      <w:r>
        <w:continuationSeparator/>
      </w:r>
    </w:p>
  </w:endnote>
  <w:endnote w:type="continuationNotice" w:id="1">
    <w:p w14:paraId="75F9C7F5" w14:textId="77777777" w:rsidR="00983647" w:rsidRDefault="00983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Com">
    <w:altName w:val="Helvetica Neue LT Com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bon">
    <w:altName w:val="Arial"/>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DBB1" w14:textId="66DC378C" w:rsidR="006D1FD1" w:rsidRPr="007808BB" w:rsidRDefault="006D1FD1">
    <w:pPr>
      <w:pStyle w:val="Sidfot"/>
      <w:rPr>
        <w:sz w:val="16"/>
        <w:szCs w:val="16"/>
        <w:lang w:val="en-US"/>
      </w:rPr>
    </w:pPr>
    <w:r w:rsidRPr="007808BB">
      <w:rPr>
        <w:sz w:val="16"/>
        <w:lang w:val="en-US"/>
      </w:rPr>
      <w:t>FINAL 2022 CELEBRATE COMMUNITY TEMPLATE RELEASE.SW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9D12" w14:textId="77777777" w:rsidR="00983647" w:rsidRDefault="00983647" w:rsidP="005D4F34">
      <w:r>
        <w:separator/>
      </w:r>
    </w:p>
  </w:footnote>
  <w:footnote w:type="continuationSeparator" w:id="0">
    <w:p w14:paraId="0CF024C8" w14:textId="77777777" w:rsidR="00983647" w:rsidRDefault="00983647" w:rsidP="005D4F34">
      <w:r>
        <w:continuationSeparator/>
      </w:r>
    </w:p>
  </w:footnote>
  <w:footnote w:type="continuationNotice" w:id="1">
    <w:p w14:paraId="1F922A92" w14:textId="77777777" w:rsidR="00983647" w:rsidRDefault="009836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2F73"/>
    <w:multiLevelType w:val="hybridMultilevel"/>
    <w:tmpl w:val="4B68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01CA4"/>
    <w:multiLevelType w:val="hybridMultilevel"/>
    <w:tmpl w:val="E1064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F62D47"/>
    <w:multiLevelType w:val="hybridMultilevel"/>
    <w:tmpl w:val="B5CAA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F3A31"/>
    <w:multiLevelType w:val="hybridMultilevel"/>
    <w:tmpl w:val="82D2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911DA0"/>
    <w:multiLevelType w:val="hybridMultilevel"/>
    <w:tmpl w:val="ECE003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52DEE"/>
    <w:multiLevelType w:val="hybridMultilevel"/>
    <w:tmpl w:val="6AE6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C3855"/>
    <w:multiLevelType w:val="hybridMultilevel"/>
    <w:tmpl w:val="2468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61AF8"/>
    <w:multiLevelType w:val="hybridMultilevel"/>
    <w:tmpl w:val="A788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33AEF"/>
    <w:multiLevelType w:val="hybridMultilevel"/>
    <w:tmpl w:val="E7C287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C5742"/>
    <w:multiLevelType w:val="hybridMultilevel"/>
    <w:tmpl w:val="8684054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9230D"/>
    <w:multiLevelType w:val="hybridMultilevel"/>
    <w:tmpl w:val="7D4A27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DC073E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385943">
    <w:abstractNumId w:val="4"/>
  </w:num>
  <w:num w:numId="2" w16cid:durableId="1711105082">
    <w:abstractNumId w:val="10"/>
  </w:num>
  <w:num w:numId="3" w16cid:durableId="1758401054">
    <w:abstractNumId w:val="7"/>
  </w:num>
  <w:num w:numId="4" w16cid:durableId="1842620985">
    <w:abstractNumId w:val="8"/>
  </w:num>
  <w:num w:numId="5" w16cid:durableId="736825828">
    <w:abstractNumId w:val="5"/>
  </w:num>
  <w:num w:numId="6" w16cid:durableId="1345865533">
    <w:abstractNumId w:val="0"/>
  </w:num>
  <w:num w:numId="7" w16cid:durableId="850489831">
    <w:abstractNumId w:val="9"/>
  </w:num>
  <w:num w:numId="8" w16cid:durableId="1987782431">
    <w:abstractNumId w:val="3"/>
  </w:num>
  <w:num w:numId="9" w16cid:durableId="1985500663">
    <w:abstractNumId w:val="1"/>
  </w:num>
  <w:num w:numId="10" w16cid:durableId="658768996">
    <w:abstractNumId w:val="2"/>
  </w:num>
  <w:num w:numId="11" w16cid:durableId="7823112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CC"/>
    <w:rsid w:val="00002CB6"/>
    <w:rsid w:val="00011044"/>
    <w:rsid w:val="00013161"/>
    <w:rsid w:val="000136C6"/>
    <w:rsid w:val="00033FA1"/>
    <w:rsid w:val="00037E56"/>
    <w:rsid w:val="000453BD"/>
    <w:rsid w:val="0004766C"/>
    <w:rsid w:val="00051E48"/>
    <w:rsid w:val="00072C8D"/>
    <w:rsid w:val="00097F5D"/>
    <w:rsid w:val="000A0BAE"/>
    <w:rsid w:val="000A508F"/>
    <w:rsid w:val="000A5A42"/>
    <w:rsid w:val="000A7C62"/>
    <w:rsid w:val="000C5110"/>
    <w:rsid w:val="000C75DF"/>
    <w:rsid w:val="000D2611"/>
    <w:rsid w:val="000D64EF"/>
    <w:rsid w:val="000E051B"/>
    <w:rsid w:val="000E0C29"/>
    <w:rsid w:val="00122777"/>
    <w:rsid w:val="00125B16"/>
    <w:rsid w:val="0013738A"/>
    <w:rsid w:val="0014037E"/>
    <w:rsid w:val="0014263E"/>
    <w:rsid w:val="0015016F"/>
    <w:rsid w:val="0015318C"/>
    <w:rsid w:val="00154E72"/>
    <w:rsid w:val="0017211A"/>
    <w:rsid w:val="0018747C"/>
    <w:rsid w:val="00197534"/>
    <w:rsid w:val="001A4BB1"/>
    <w:rsid w:val="001B14B2"/>
    <w:rsid w:val="001B26F9"/>
    <w:rsid w:val="001E26F8"/>
    <w:rsid w:val="001F383E"/>
    <w:rsid w:val="001F5795"/>
    <w:rsid w:val="002000FA"/>
    <w:rsid w:val="00212936"/>
    <w:rsid w:val="0022152E"/>
    <w:rsid w:val="00222D65"/>
    <w:rsid w:val="002479F2"/>
    <w:rsid w:val="002503A5"/>
    <w:rsid w:val="00251576"/>
    <w:rsid w:val="002639D8"/>
    <w:rsid w:val="00275A74"/>
    <w:rsid w:val="0027773E"/>
    <w:rsid w:val="002A3298"/>
    <w:rsid w:val="002B7CC8"/>
    <w:rsid w:val="002C5DB3"/>
    <w:rsid w:val="002E14C0"/>
    <w:rsid w:val="003056BE"/>
    <w:rsid w:val="00315DDA"/>
    <w:rsid w:val="003218C1"/>
    <w:rsid w:val="00333CE4"/>
    <w:rsid w:val="00342D5C"/>
    <w:rsid w:val="00345151"/>
    <w:rsid w:val="00371D31"/>
    <w:rsid w:val="0037759C"/>
    <w:rsid w:val="003956CF"/>
    <w:rsid w:val="0039733D"/>
    <w:rsid w:val="003A274D"/>
    <w:rsid w:val="003A4FC8"/>
    <w:rsid w:val="003A5C89"/>
    <w:rsid w:val="003A6EEC"/>
    <w:rsid w:val="003C29E4"/>
    <w:rsid w:val="003C38DE"/>
    <w:rsid w:val="003C47C6"/>
    <w:rsid w:val="003C67DC"/>
    <w:rsid w:val="003D35B0"/>
    <w:rsid w:val="003D528D"/>
    <w:rsid w:val="003E2636"/>
    <w:rsid w:val="003E5428"/>
    <w:rsid w:val="00406B55"/>
    <w:rsid w:val="004072F6"/>
    <w:rsid w:val="00410547"/>
    <w:rsid w:val="0041370C"/>
    <w:rsid w:val="00414F43"/>
    <w:rsid w:val="00417245"/>
    <w:rsid w:val="00417CB2"/>
    <w:rsid w:val="00420C2B"/>
    <w:rsid w:val="0042443F"/>
    <w:rsid w:val="0042514F"/>
    <w:rsid w:val="00460027"/>
    <w:rsid w:val="00491584"/>
    <w:rsid w:val="004A5CCC"/>
    <w:rsid w:val="004A6170"/>
    <w:rsid w:val="004C370A"/>
    <w:rsid w:val="004C4D49"/>
    <w:rsid w:val="004D7088"/>
    <w:rsid w:val="004E59CE"/>
    <w:rsid w:val="004E615C"/>
    <w:rsid w:val="004F044B"/>
    <w:rsid w:val="00503869"/>
    <w:rsid w:val="005121CD"/>
    <w:rsid w:val="00517375"/>
    <w:rsid w:val="00523165"/>
    <w:rsid w:val="00524B47"/>
    <w:rsid w:val="00532767"/>
    <w:rsid w:val="00535835"/>
    <w:rsid w:val="00550826"/>
    <w:rsid w:val="00566434"/>
    <w:rsid w:val="00572C95"/>
    <w:rsid w:val="0057535F"/>
    <w:rsid w:val="005763BD"/>
    <w:rsid w:val="005807CF"/>
    <w:rsid w:val="00584446"/>
    <w:rsid w:val="005870CC"/>
    <w:rsid w:val="00594828"/>
    <w:rsid w:val="005D4305"/>
    <w:rsid w:val="005D4F34"/>
    <w:rsid w:val="005D675C"/>
    <w:rsid w:val="005E3209"/>
    <w:rsid w:val="005F7A36"/>
    <w:rsid w:val="006128B1"/>
    <w:rsid w:val="006212F4"/>
    <w:rsid w:val="00627ABD"/>
    <w:rsid w:val="00631A28"/>
    <w:rsid w:val="006325E8"/>
    <w:rsid w:val="006451F0"/>
    <w:rsid w:val="00650EFB"/>
    <w:rsid w:val="00653F2D"/>
    <w:rsid w:val="006545D7"/>
    <w:rsid w:val="00662B32"/>
    <w:rsid w:val="00672485"/>
    <w:rsid w:val="006A315F"/>
    <w:rsid w:val="006C7B86"/>
    <w:rsid w:val="006D1FD1"/>
    <w:rsid w:val="006D6AC9"/>
    <w:rsid w:val="006F0D44"/>
    <w:rsid w:val="006F6E23"/>
    <w:rsid w:val="00703D40"/>
    <w:rsid w:val="007043B7"/>
    <w:rsid w:val="00705A8A"/>
    <w:rsid w:val="00710889"/>
    <w:rsid w:val="00714C46"/>
    <w:rsid w:val="00741508"/>
    <w:rsid w:val="00743563"/>
    <w:rsid w:val="00755026"/>
    <w:rsid w:val="007808BB"/>
    <w:rsid w:val="00783FF4"/>
    <w:rsid w:val="00791128"/>
    <w:rsid w:val="00797DF1"/>
    <w:rsid w:val="007A1257"/>
    <w:rsid w:val="007A24CC"/>
    <w:rsid w:val="007D6953"/>
    <w:rsid w:val="007D72D7"/>
    <w:rsid w:val="007E0A08"/>
    <w:rsid w:val="007E0D48"/>
    <w:rsid w:val="007E5627"/>
    <w:rsid w:val="007F091F"/>
    <w:rsid w:val="008008DB"/>
    <w:rsid w:val="00801BBF"/>
    <w:rsid w:val="008073CA"/>
    <w:rsid w:val="00816B33"/>
    <w:rsid w:val="00825068"/>
    <w:rsid w:val="008439A1"/>
    <w:rsid w:val="00844C36"/>
    <w:rsid w:val="008479A5"/>
    <w:rsid w:val="00854534"/>
    <w:rsid w:val="008710B7"/>
    <w:rsid w:val="00887B37"/>
    <w:rsid w:val="008974BC"/>
    <w:rsid w:val="008A47EB"/>
    <w:rsid w:val="008B0674"/>
    <w:rsid w:val="008B4E2E"/>
    <w:rsid w:val="008C4A56"/>
    <w:rsid w:val="008D1366"/>
    <w:rsid w:val="008D2E8D"/>
    <w:rsid w:val="008F0ACE"/>
    <w:rsid w:val="008F1D88"/>
    <w:rsid w:val="008F47FB"/>
    <w:rsid w:val="008F4F5A"/>
    <w:rsid w:val="0090227F"/>
    <w:rsid w:val="009048B1"/>
    <w:rsid w:val="0090631A"/>
    <w:rsid w:val="0091468F"/>
    <w:rsid w:val="00920519"/>
    <w:rsid w:val="0092088F"/>
    <w:rsid w:val="00927A66"/>
    <w:rsid w:val="00927BC9"/>
    <w:rsid w:val="0095766D"/>
    <w:rsid w:val="0096355D"/>
    <w:rsid w:val="00964D35"/>
    <w:rsid w:val="00971E57"/>
    <w:rsid w:val="00977C3E"/>
    <w:rsid w:val="00983647"/>
    <w:rsid w:val="009A0DD0"/>
    <w:rsid w:val="009B184D"/>
    <w:rsid w:val="009B4B3F"/>
    <w:rsid w:val="009B79FA"/>
    <w:rsid w:val="009C76C9"/>
    <w:rsid w:val="009D4913"/>
    <w:rsid w:val="009D59C7"/>
    <w:rsid w:val="009D6773"/>
    <w:rsid w:val="009E2D85"/>
    <w:rsid w:val="009F113A"/>
    <w:rsid w:val="00A171B4"/>
    <w:rsid w:val="00A20D95"/>
    <w:rsid w:val="00A24614"/>
    <w:rsid w:val="00A261ED"/>
    <w:rsid w:val="00A2670E"/>
    <w:rsid w:val="00A26923"/>
    <w:rsid w:val="00A358B5"/>
    <w:rsid w:val="00A3605F"/>
    <w:rsid w:val="00A4498B"/>
    <w:rsid w:val="00A50525"/>
    <w:rsid w:val="00A6152D"/>
    <w:rsid w:val="00A741CE"/>
    <w:rsid w:val="00A86DE5"/>
    <w:rsid w:val="00A94E17"/>
    <w:rsid w:val="00AA3B08"/>
    <w:rsid w:val="00AB4704"/>
    <w:rsid w:val="00AC4B91"/>
    <w:rsid w:val="00AD06D0"/>
    <w:rsid w:val="00AF0D8F"/>
    <w:rsid w:val="00AF1086"/>
    <w:rsid w:val="00AF38E8"/>
    <w:rsid w:val="00AF6666"/>
    <w:rsid w:val="00B03FBC"/>
    <w:rsid w:val="00B05990"/>
    <w:rsid w:val="00B12BEE"/>
    <w:rsid w:val="00B141A7"/>
    <w:rsid w:val="00B1437B"/>
    <w:rsid w:val="00B14E40"/>
    <w:rsid w:val="00B20BD4"/>
    <w:rsid w:val="00B253CA"/>
    <w:rsid w:val="00B3542C"/>
    <w:rsid w:val="00B47F79"/>
    <w:rsid w:val="00B52992"/>
    <w:rsid w:val="00B8131A"/>
    <w:rsid w:val="00B84C50"/>
    <w:rsid w:val="00B918B7"/>
    <w:rsid w:val="00BA0823"/>
    <w:rsid w:val="00BB10FD"/>
    <w:rsid w:val="00BC1555"/>
    <w:rsid w:val="00BC27FE"/>
    <w:rsid w:val="00BD0FD7"/>
    <w:rsid w:val="00BD46C0"/>
    <w:rsid w:val="00BE2E0E"/>
    <w:rsid w:val="00C71EE7"/>
    <w:rsid w:val="00C7239B"/>
    <w:rsid w:val="00C91DF4"/>
    <w:rsid w:val="00C92179"/>
    <w:rsid w:val="00CA0587"/>
    <w:rsid w:val="00CE1760"/>
    <w:rsid w:val="00D1170A"/>
    <w:rsid w:val="00D13B67"/>
    <w:rsid w:val="00D21C84"/>
    <w:rsid w:val="00D23256"/>
    <w:rsid w:val="00D309E3"/>
    <w:rsid w:val="00D3311A"/>
    <w:rsid w:val="00D36733"/>
    <w:rsid w:val="00D4058F"/>
    <w:rsid w:val="00D4319D"/>
    <w:rsid w:val="00D45112"/>
    <w:rsid w:val="00D46310"/>
    <w:rsid w:val="00D51082"/>
    <w:rsid w:val="00D6684A"/>
    <w:rsid w:val="00D6724F"/>
    <w:rsid w:val="00D74250"/>
    <w:rsid w:val="00D91F0B"/>
    <w:rsid w:val="00DB3A2B"/>
    <w:rsid w:val="00DB5CA4"/>
    <w:rsid w:val="00DB62C7"/>
    <w:rsid w:val="00DB6378"/>
    <w:rsid w:val="00DC2AFF"/>
    <w:rsid w:val="00DC7BB8"/>
    <w:rsid w:val="00DD2212"/>
    <w:rsid w:val="00DD2A44"/>
    <w:rsid w:val="00DE1FBF"/>
    <w:rsid w:val="00DE38C7"/>
    <w:rsid w:val="00DF523F"/>
    <w:rsid w:val="00E06CFC"/>
    <w:rsid w:val="00E12AC4"/>
    <w:rsid w:val="00E17CD1"/>
    <w:rsid w:val="00E210D2"/>
    <w:rsid w:val="00E23746"/>
    <w:rsid w:val="00E25CD8"/>
    <w:rsid w:val="00E41B71"/>
    <w:rsid w:val="00E47527"/>
    <w:rsid w:val="00E63E59"/>
    <w:rsid w:val="00E64468"/>
    <w:rsid w:val="00E656FD"/>
    <w:rsid w:val="00E6745D"/>
    <w:rsid w:val="00E730F8"/>
    <w:rsid w:val="00E81FBF"/>
    <w:rsid w:val="00E90AA0"/>
    <w:rsid w:val="00E91E4D"/>
    <w:rsid w:val="00EB6113"/>
    <w:rsid w:val="00ED2AEE"/>
    <w:rsid w:val="00F13B3F"/>
    <w:rsid w:val="00F17832"/>
    <w:rsid w:val="00F327B2"/>
    <w:rsid w:val="00F32E9D"/>
    <w:rsid w:val="00F36537"/>
    <w:rsid w:val="00F37023"/>
    <w:rsid w:val="00F4092E"/>
    <w:rsid w:val="00F5494B"/>
    <w:rsid w:val="00F565CD"/>
    <w:rsid w:val="00F57CFF"/>
    <w:rsid w:val="00F6212F"/>
    <w:rsid w:val="00F70F6F"/>
    <w:rsid w:val="00F74059"/>
    <w:rsid w:val="00F819A3"/>
    <w:rsid w:val="00F83FCA"/>
    <w:rsid w:val="00FA4161"/>
    <w:rsid w:val="00FB00FB"/>
    <w:rsid w:val="00FB5AAC"/>
    <w:rsid w:val="00FB69EC"/>
    <w:rsid w:val="00FB74DF"/>
    <w:rsid w:val="00FC5102"/>
    <w:rsid w:val="00FD73A0"/>
    <w:rsid w:val="00FE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CA0E1"/>
  <w15:chartTrackingRefBased/>
  <w15:docId w15:val="{CD4435CA-88D6-4962-B33F-10A6CEAA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044"/>
    <w:pPr>
      <w:spacing w:after="0" w:line="240" w:lineRule="auto"/>
    </w:pPr>
    <w:rPr>
      <w:rFonts w:ascii="Calibri" w:hAnsi="Calibri" w:cs="Times New Roman"/>
    </w:rPr>
  </w:style>
  <w:style w:type="paragraph" w:styleId="Rubrik3">
    <w:name w:val="heading 3"/>
    <w:basedOn w:val="Normal"/>
    <w:next w:val="Normal"/>
    <w:link w:val="Rubrik3Char"/>
    <w:uiPriority w:val="9"/>
    <w:semiHidden/>
    <w:unhideWhenUsed/>
    <w:qFormat/>
    <w:rsid w:val="00844C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4A5CCC"/>
    <w:rPr>
      <w:color w:val="0563C1" w:themeColor="hyperlink"/>
      <w:u w:val="single"/>
    </w:rPr>
  </w:style>
  <w:style w:type="paragraph" w:styleId="Ingetavstnd">
    <w:name w:val="No Spacing"/>
    <w:uiPriority w:val="1"/>
    <w:qFormat/>
    <w:rsid w:val="004A5CCC"/>
    <w:pPr>
      <w:spacing w:after="0" w:line="240" w:lineRule="auto"/>
    </w:pPr>
    <w:rPr>
      <w:rFonts w:eastAsiaTheme="minorEastAsia"/>
      <w:lang w:eastAsia="zh-CN"/>
    </w:rPr>
  </w:style>
  <w:style w:type="paragraph" w:styleId="Liststycke">
    <w:name w:val="List Paragraph"/>
    <w:basedOn w:val="Normal"/>
    <w:uiPriority w:val="34"/>
    <w:qFormat/>
    <w:rsid w:val="004A5CCC"/>
    <w:pPr>
      <w:ind w:left="720"/>
    </w:pPr>
    <w:rPr>
      <w:rFonts w:cs="Calibri"/>
    </w:rPr>
  </w:style>
  <w:style w:type="paragraph" w:customStyle="1" w:styleId="Default">
    <w:name w:val="Default"/>
    <w:rsid w:val="004A5CCC"/>
    <w:pPr>
      <w:autoSpaceDE w:val="0"/>
      <w:autoSpaceDN w:val="0"/>
      <w:adjustRightInd w:val="0"/>
      <w:spacing w:after="0" w:line="240" w:lineRule="auto"/>
    </w:pPr>
    <w:rPr>
      <w:rFonts w:ascii="Helvetica Neue LT Com" w:eastAsiaTheme="minorEastAsia" w:hAnsi="Helvetica Neue LT Com" w:cs="Helvetica Neue LT Com"/>
      <w:color w:val="000000"/>
      <w:sz w:val="24"/>
      <w:szCs w:val="24"/>
      <w:lang w:eastAsia="zh-CN"/>
    </w:rPr>
  </w:style>
  <w:style w:type="character" w:styleId="Kommentarsreferens">
    <w:name w:val="annotation reference"/>
    <w:basedOn w:val="Standardstycketeckensnitt"/>
    <w:uiPriority w:val="99"/>
    <w:semiHidden/>
    <w:unhideWhenUsed/>
    <w:rsid w:val="00F17832"/>
    <w:rPr>
      <w:sz w:val="16"/>
      <w:szCs w:val="16"/>
    </w:rPr>
  </w:style>
  <w:style w:type="paragraph" w:styleId="Kommentarer">
    <w:name w:val="annotation text"/>
    <w:basedOn w:val="Normal"/>
    <w:link w:val="KommentarerChar"/>
    <w:uiPriority w:val="99"/>
    <w:semiHidden/>
    <w:unhideWhenUsed/>
    <w:rsid w:val="00F17832"/>
    <w:rPr>
      <w:sz w:val="20"/>
      <w:szCs w:val="20"/>
    </w:rPr>
  </w:style>
  <w:style w:type="character" w:customStyle="1" w:styleId="KommentarerChar">
    <w:name w:val="Kommentarer Char"/>
    <w:basedOn w:val="Standardstycketeckensnitt"/>
    <w:link w:val="Kommentarer"/>
    <w:uiPriority w:val="99"/>
    <w:semiHidden/>
    <w:rsid w:val="00F17832"/>
    <w:rPr>
      <w:rFonts w:eastAsiaTheme="minorEastAsia"/>
      <w:sz w:val="20"/>
      <w:szCs w:val="20"/>
      <w:lang w:eastAsia="zh-CN"/>
    </w:rPr>
  </w:style>
  <w:style w:type="paragraph" w:styleId="Kommentarsmne">
    <w:name w:val="annotation subject"/>
    <w:basedOn w:val="Kommentarer"/>
    <w:next w:val="Kommentarer"/>
    <w:link w:val="KommentarsmneChar"/>
    <w:uiPriority w:val="99"/>
    <w:semiHidden/>
    <w:unhideWhenUsed/>
    <w:rsid w:val="00F17832"/>
    <w:rPr>
      <w:b/>
      <w:bCs/>
    </w:rPr>
  </w:style>
  <w:style w:type="character" w:customStyle="1" w:styleId="KommentarsmneChar">
    <w:name w:val="Kommentarsämne Char"/>
    <w:basedOn w:val="KommentarerChar"/>
    <w:link w:val="Kommentarsmne"/>
    <w:uiPriority w:val="99"/>
    <w:semiHidden/>
    <w:rsid w:val="00F17832"/>
    <w:rPr>
      <w:rFonts w:eastAsiaTheme="minorEastAsia"/>
      <w:b/>
      <w:bCs/>
      <w:sz w:val="20"/>
      <w:szCs w:val="20"/>
      <w:lang w:eastAsia="zh-CN"/>
    </w:rPr>
  </w:style>
  <w:style w:type="paragraph" w:styleId="Ballongtext">
    <w:name w:val="Balloon Text"/>
    <w:basedOn w:val="Normal"/>
    <w:link w:val="BallongtextChar"/>
    <w:uiPriority w:val="99"/>
    <w:semiHidden/>
    <w:unhideWhenUsed/>
    <w:rsid w:val="00F1783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17832"/>
    <w:rPr>
      <w:rFonts w:ascii="Segoe UI" w:eastAsiaTheme="minorEastAsia" w:hAnsi="Segoe UI" w:cs="Segoe UI"/>
      <w:sz w:val="18"/>
      <w:szCs w:val="18"/>
      <w:lang w:eastAsia="zh-CN"/>
    </w:rPr>
  </w:style>
  <w:style w:type="paragraph" w:styleId="Brdtext">
    <w:name w:val="Body Text"/>
    <w:basedOn w:val="Normal"/>
    <w:link w:val="BrdtextChar"/>
    <w:rsid w:val="006F6E23"/>
    <w:pPr>
      <w:widowControl w:val="0"/>
      <w:jc w:val="both"/>
    </w:pPr>
    <w:rPr>
      <w:rFonts w:ascii="Sabon" w:eastAsia="Times New Roman" w:hAnsi="Sabon"/>
      <w:snapToGrid w:val="0"/>
      <w:sz w:val="24"/>
      <w:szCs w:val="20"/>
    </w:rPr>
  </w:style>
  <w:style w:type="character" w:customStyle="1" w:styleId="BrdtextChar">
    <w:name w:val="Brödtext Char"/>
    <w:basedOn w:val="Standardstycketeckensnitt"/>
    <w:link w:val="Brdtext"/>
    <w:rsid w:val="006F6E23"/>
    <w:rPr>
      <w:rFonts w:ascii="Sabon" w:eastAsia="Times New Roman" w:hAnsi="Sabon" w:cs="Times New Roman"/>
      <w:snapToGrid w:val="0"/>
      <w:sz w:val="24"/>
      <w:szCs w:val="20"/>
    </w:rPr>
  </w:style>
  <w:style w:type="paragraph" w:styleId="Sidhuvud">
    <w:name w:val="header"/>
    <w:basedOn w:val="Normal"/>
    <w:link w:val="SidhuvudChar"/>
    <w:uiPriority w:val="99"/>
    <w:unhideWhenUsed/>
    <w:rsid w:val="005D4F34"/>
    <w:pPr>
      <w:tabs>
        <w:tab w:val="center" w:pos="4680"/>
        <w:tab w:val="right" w:pos="9360"/>
      </w:tabs>
    </w:pPr>
  </w:style>
  <w:style w:type="character" w:customStyle="1" w:styleId="SidhuvudChar">
    <w:name w:val="Sidhuvud Char"/>
    <w:basedOn w:val="Standardstycketeckensnitt"/>
    <w:link w:val="Sidhuvud"/>
    <w:uiPriority w:val="99"/>
    <w:rsid w:val="005D4F34"/>
    <w:rPr>
      <w:rFonts w:eastAsiaTheme="minorEastAsia"/>
      <w:lang w:eastAsia="zh-CN"/>
    </w:rPr>
  </w:style>
  <w:style w:type="paragraph" w:styleId="Sidfot">
    <w:name w:val="footer"/>
    <w:basedOn w:val="Normal"/>
    <w:link w:val="SidfotChar"/>
    <w:uiPriority w:val="99"/>
    <w:unhideWhenUsed/>
    <w:rsid w:val="005D4F34"/>
    <w:pPr>
      <w:tabs>
        <w:tab w:val="center" w:pos="4680"/>
        <w:tab w:val="right" w:pos="9360"/>
      </w:tabs>
    </w:pPr>
  </w:style>
  <w:style w:type="character" w:customStyle="1" w:styleId="SidfotChar">
    <w:name w:val="Sidfot Char"/>
    <w:basedOn w:val="Standardstycketeckensnitt"/>
    <w:link w:val="Sidfot"/>
    <w:uiPriority w:val="99"/>
    <w:rsid w:val="005D4F34"/>
    <w:rPr>
      <w:rFonts w:eastAsiaTheme="minorEastAsia"/>
      <w:lang w:eastAsia="zh-CN"/>
    </w:rPr>
  </w:style>
  <w:style w:type="character" w:styleId="AnvndHyperlnk">
    <w:name w:val="FollowedHyperlink"/>
    <w:basedOn w:val="Standardstycketeckensnitt"/>
    <w:uiPriority w:val="99"/>
    <w:semiHidden/>
    <w:unhideWhenUsed/>
    <w:rsid w:val="008439A1"/>
    <w:rPr>
      <w:color w:val="954F72" w:themeColor="followedHyperlink"/>
      <w:u w:val="single"/>
    </w:rPr>
  </w:style>
  <w:style w:type="character" w:customStyle="1" w:styleId="Rubrik3Char">
    <w:name w:val="Rubrik 3 Char"/>
    <w:basedOn w:val="Standardstycketeckensnitt"/>
    <w:link w:val="Rubrik3"/>
    <w:uiPriority w:val="9"/>
    <w:semiHidden/>
    <w:rsid w:val="00844C36"/>
    <w:rPr>
      <w:rFonts w:asciiTheme="majorHAnsi" w:eastAsiaTheme="majorEastAsia" w:hAnsiTheme="majorHAnsi" w:cstheme="majorBidi"/>
      <w:color w:val="1F4D78" w:themeColor="accent1" w:themeShade="7F"/>
      <w:sz w:val="24"/>
      <w:szCs w:val="24"/>
      <w:lang w:eastAsia="zh-CN"/>
    </w:rPr>
  </w:style>
  <w:style w:type="paragraph" w:styleId="Slutnotstext">
    <w:name w:val="endnote text"/>
    <w:basedOn w:val="Normal"/>
    <w:link w:val="SlutnotstextChar"/>
    <w:uiPriority w:val="99"/>
    <w:semiHidden/>
    <w:unhideWhenUsed/>
    <w:rsid w:val="00503869"/>
    <w:rPr>
      <w:sz w:val="20"/>
      <w:szCs w:val="20"/>
    </w:rPr>
  </w:style>
  <w:style w:type="character" w:customStyle="1" w:styleId="SlutnotstextChar">
    <w:name w:val="Slutnotstext Char"/>
    <w:basedOn w:val="Standardstycketeckensnitt"/>
    <w:link w:val="Slutnotstext"/>
    <w:uiPriority w:val="99"/>
    <w:semiHidden/>
    <w:rsid w:val="00503869"/>
    <w:rPr>
      <w:rFonts w:ascii="Calibri" w:hAnsi="Calibri" w:cs="Times New Roman"/>
      <w:sz w:val="20"/>
      <w:szCs w:val="20"/>
    </w:rPr>
  </w:style>
  <w:style w:type="character" w:styleId="Slutnotsreferens">
    <w:name w:val="endnote reference"/>
    <w:basedOn w:val="Standardstycketeckensnitt"/>
    <w:uiPriority w:val="99"/>
    <w:semiHidden/>
    <w:unhideWhenUsed/>
    <w:rsid w:val="00503869"/>
    <w:rPr>
      <w:vertAlign w:val="superscript"/>
    </w:rPr>
  </w:style>
  <w:style w:type="character" w:styleId="Olstomnmnande">
    <w:name w:val="Unresolved Mention"/>
    <w:basedOn w:val="Standardstycketeckensnitt"/>
    <w:uiPriority w:val="99"/>
    <w:semiHidden/>
    <w:unhideWhenUsed/>
    <w:rsid w:val="009D6773"/>
    <w:rPr>
      <w:color w:val="605E5C"/>
      <w:shd w:val="clear" w:color="auto" w:fill="E1DFDD"/>
    </w:rPr>
  </w:style>
  <w:style w:type="character" w:customStyle="1" w:styleId="normaltextrun">
    <w:name w:val="normaltextrun"/>
    <w:basedOn w:val="Standardstycketeckensnitt"/>
    <w:rsid w:val="00D4319D"/>
  </w:style>
  <w:style w:type="paragraph" w:styleId="Revision">
    <w:name w:val="Revision"/>
    <w:hidden/>
    <w:uiPriority w:val="99"/>
    <w:semiHidden/>
    <w:rsid w:val="0058444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0571">
      <w:bodyDiv w:val="1"/>
      <w:marLeft w:val="0"/>
      <w:marRight w:val="0"/>
      <w:marTop w:val="0"/>
      <w:marBottom w:val="0"/>
      <w:divBdr>
        <w:top w:val="none" w:sz="0" w:space="0" w:color="auto"/>
        <w:left w:val="none" w:sz="0" w:space="0" w:color="auto"/>
        <w:bottom w:val="none" w:sz="0" w:space="0" w:color="auto"/>
        <w:right w:val="none" w:sz="0" w:space="0" w:color="auto"/>
      </w:divBdr>
    </w:div>
    <w:div w:id="801462713">
      <w:bodyDiv w:val="1"/>
      <w:marLeft w:val="0"/>
      <w:marRight w:val="0"/>
      <w:marTop w:val="0"/>
      <w:marBottom w:val="0"/>
      <w:divBdr>
        <w:top w:val="none" w:sz="0" w:space="0" w:color="auto"/>
        <w:left w:val="none" w:sz="0" w:space="0" w:color="auto"/>
        <w:bottom w:val="none" w:sz="0" w:space="0" w:color="auto"/>
        <w:right w:val="none" w:sz="0" w:space="0" w:color="auto"/>
      </w:divBdr>
    </w:div>
    <w:div w:id="834686220">
      <w:bodyDiv w:val="1"/>
      <w:marLeft w:val="0"/>
      <w:marRight w:val="0"/>
      <w:marTop w:val="0"/>
      <w:marBottom w:val="0"/>
      <w:divBdr>
        <w:top w:val="none" w:sz="0" w:space="0" w:color="auto"/>
        <w:left w:val="none" w:sz="0" w:space="0" w:color="auto"/>
        <w:bottom w:val="none" w:sz="0" w:space="0" w:color="auto"/>
        <w:right w:val="none" w:sz="0" w:space="0" w:color="auto"/>
      </w:divBdr>
    </w:div>
    <w:div w:id="928924191">
      <w:bodyDiv w:val="1"/>
      <w:marLeft w:val="0"/>
      <w:marRight w:val="0"/>
      <w:marTop w:val="0"/>
      <w:marBottom w:val="0"/>
      <w:divBdr>
        <w:top w:val="none" w:sz="0" w:space="0" w:color="auto"/>
        <w:left w:val="none" w:sz="0" w:space="0" w:color="auto"/>
        <w:bottom w:val="none" w:sz="0" w:space="0" w:color="auto"/>
        <w:right w:val="none" w:sz="0" w:space="0" w:color="auto"/>
      </w:divBdr>
    </w:div>
    <w:div w:id="948977000">
      <w:bodyDiv w:val="1"/>
      <w:marLeft w:val="0"/>
      <w:marRight w:val="0"/>
      <w:marTop w:val="0"/>
      <w:marBottom w:val="0"/>
      <w:divBdr>
        <w:top w:val="none" w:sz="0" w:space="0" w:color="auto"/>
        <w:left w:val="none" w:sz="0" w:space="0" w:color="auto"/>
        <w:bottom w:val="none" w:sz="0" w:space="0" w:color="auto"/>
        <w:right w:val="none" w:sz="0" w:space="0" w:color="auto"/>
      </w:divBdr>
    </w:div>
    <w:div w:id="970094438">
      <w:bodyDiv w:val="1"/>
      <w:marLeft w:val="0"/>
      <w:marRight w:val="0"/>
      <w:marTop w:val="0"/>
      <w:marBottom w:val="0"/>
      <w:divBdr>
        <w:top w:val="none" w:sz="0" w:space="0" w:color="auto"/>
        <w:left w:val="none" w:sz="0" w:space="0" w:color="auto"/>
        <w:bottom w:val="none" w:sz="0" w:space="0" w:color="auto"/>
        <w:right w:val="none" w:sz="0" w:space="0" w:color="auto"/>
      </w:divBdr>
    </w:div>
    <w:div w:id="1046949163">
      <w:bodyDiv w:val="1"/>
      <w:marLeft w:val="0"/>
      <w:marRight w:val="0"/>
      <w:marTop w:val="0"/>
      <w:marBottom w:val="0"/>
      <w:divBdr>
        <w:top w:val="none" w:sz="0" w:space="0" w:color="auto"/>
        <w:left w:val="none" w:sz="0" w:space="0" w:color="auto"/>
        <w:bottom w:val="none" w:sz="0" w:space="0" w:color="auto"/>
        <w:right w:val="none" w:sz="0" w:space="0" w:color="auto"/>
      </w:divBdr>
    </w:div>
    <w:div w:id="1082290390">
      <w:bodyDiv w:val="1"/>
      <w:marLeft w:val="0"/>
      <w:marRight w:val="0"/>
      <w:marTop w:val="0"/>
      <w:marBottom w:val="0"/>
      <w:divBdr>
        <w:top w:val="none" w:sz="0" w:space="0" w:color="auto"/>
        <w:left w:val="none" w:sz="0" w:space="0" w:color="auto"/>
        <w:bottom w:val="none" w:sz="0" w:space="0" w:color="auto"/>
        <w:right w:val="none" w:sz="0" w:space="0" w:color="auto"/>
      </w:divBdr>
    </w:div>
    <w:div w:id="1666203244">
      <w:bodyDiv w:val="1"/>
      <w:marLeft w:val="0"/>
      <w:marRight w:val="0"/>
      <w:marTop w:val="0"/>
      <w:marBottom w:val="0"/>
      <w:divBdr>
        <w:top w:val="none" w:sz="0" w:space="0" w:color="auto"/>
        <w:left w:val="none" w:sz="0" w:space="0" w:color="auto"/>
        <w:bottom w:val="none" w:sz="0" w:space="0" w:color="auto"/>
        <w:right w:val="none" w:sz="0" w:space="0" w:color="auto"/>
      </w:divBdr>
    </w:div>
    <w:div w:id="1687093509">
      <w:bodyDiv w:val="1"/>
      <w:marLeft w:val="0"/>
      <w:marRight w:val="0"/>
      <w:marTop w:val="0"/>
      <w:marBottom w:val="0"/>
      <w:divBdr>
        <w:top w:val="none" w:sz="0" w:space="0" w:color="auto"/>
        <w:left w:val="none" w:sz="0" w:space="0" w:color="auto"/>
        <w:bottom w:val="none" w:sz="0" w:space="0" w:color="auto"/>
        <w:right w:val="none" w:sz="0" w:space="0" w:color="auto"/>
      </w:divBdr>
    </w:div>
    <w:div w:id="2108960513">
      <w:bodyDiv w:val="1"/>
      <w:marLeft w:val="0"/>
      <w:marRight w:val="0"/>
      <w:marTop w:val="0"/>
      <w:marBottom w:val="0"/>
      <w:divBdr>
        <w:top w:val="none" w:sz="0" w:space="0" w:color="auto"/>
        <w:left w:val="none" w:sz="0" w:space="0" w:color="auto"/>
        <w:bottom w:val="none" w:sz="0" w:space="0" w:color="auto"/>
        <w:right w:val="none" w:sz="0" w:space="0" w:color="auto"/>
      </w:divBdr>
    </w:div>
    <w:div w:id="21191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wani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tary.org/en" TargetMode="External"/><Relationship Id="rId17" Type="http://schemas.openxmlformats.org/officeDocument/2006/relationships/hyperlink" Target="https://www.rotary.org/en" TargetMode="External"/><Relationship Id="rId2" Type="http://schemas.openxmlformats.org/officeDocument/2006/relationships/numbering" Target="numbering.xml"/><Relationship Id="rId16" Type="http://schemas.openxmlformats.org/officeDocument/2006/relationships/hyperlink" Target="https://www.rotary.or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imist.org/" TargetMode="External"/><Relationship Id="rId5" Type="http://schemas.openxmlformats.org/officeDocument/2006/relationships/webSettings" Target="webSettings.xml"/><Relationship Id="rId15" Type="http://schemas.openxmlformats.org/officeDocument/2006/relationships/hyperlink" Target="http://www.optimist.org" TargetMode="External"/><Relationship Id="rId10" Type="http://schemas.openxmlformats.org/officeDocument/2006/relationships/hyperlink" Target="https://www.lionsclubs.org/s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wanis.org/" TargetMode="External"/><Relationship Id="rId14" Type="http://schemas.openxmlformats.org/officeDocument/2006/relationships/hyperlink" Target="https://www.lionsclubs.org/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94B0-467A-45B3-A5AE-7ADC15E9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721</Words>
  <Characters>3827</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Fiore</dc:creator>
  <cp:keywords/>
  <dc:description/>
  <cp:lastModifiedBy>Anders Medin</cp:lastModifiedBy>
  <cp:revision>4</cp:revision>
  <dcterms:created xsi:type="dcterms:W3CDTF">2022-08-02T14:58:00Z</dcterms:created>
  <dcterms:modified xsi:type="dcterms:W3CDTF">2022-08-02T17:46:00Z</dcterms:modified>
</cp:coreProperties>
</file>