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426065C7" w:rsidR="00CC34C1" w:rsidRDefault="00693209">
      <w:r>
        <w:t>Este kit inclui o esboço de e-mails que podem ser editados conforme necessário e usados para divulgar os próximos webinars.</w:t>
      </w:r>
    </w:p>
    <w:p w14:paraId="08217526" w14:textId="71DB94E3" w:rsidR="00A55691" w:rsidRPr="00307588" w:rsidRDefault="00A55691" w:rsidP="00A55691">
      <w:pPr>
        <w:pStyle w:val="Heading1"/>
      </w:pPr>
      <w:r>
        <w:t>Convite do apresentador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De: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>Apresentador do webinar (funcionário ou Leão)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Para: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Qualquer Leão que possa estar interessado no webinar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</w:rPr>
              <w:t>Propósito: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>Divulgação de webinar conduzido por um líder</w:t>
            </w:r>
          </w:p>
        </w:tc>
      </w:tr>
    </w:tbl>
    <w:p w14:paraId="02E0FBA7" w14:textId="49F82B17" w:rsidR="00A55691" w:rsidRDefault="00BE4786" w:rsidP="00A55691">
      <w:r>
        <w:rPr>
          <w:b/>
        </w:rPr>
        <w:t>Assunto:</w:t>
      </w:r>
      <w:r>
        <w:t xml:space="preserve"> Próximo webinar da AJ </w:t>
      </w:r>
      <w:r>
        <w:rPr>
          <w:highlight w:val="lightGray"/>
        </w:rPr>
        <w:t>__</w:t>
      </w:r>
      <w:r>
        <w:t xml:space="preserve">! Histórias de campo da GAT: </w:t>
      </w:r>
      <w:r>
        <w:rPr>
          <w:highlight w:val="lightGray"/>
        </w:rPr>
        <w:t>[Título/Tema]</w:t>
      </w:r>
    </w:p>
    <w:p w14:paraId="3439EC64" w14:textId="5FD4B94B" w:rsidR="00A55691" w:rsidRDefault="00A55691" w:rsidP="00A55691">
      <w:r>
        <w:t xml:space="preserve">Prezado </w:t>
      </w:r>
      <w:r>
        <w:rPr>
          <w:highlight w:val="lightGray"/>
        </w:rPr>
        <w:t>[Cargo Nome]</w:t>
      </w:r>
      <w:r>
        <w:t>,</w:t>
      </w:r>
    </w:p>
    <w:p w14:paraId="2D2E808D" w14:textId="4A24FE80" w:rsidR="00A55691" w:rsidRDefault="00A55691" w:rsidP="00A55691">
      <w:r>
        <w:t xml:space="preserve">Apresentarei uma história de sucesso do distrito ___ no próximo webinar de histórias de campo da GAT em </w:t>
      </w:r>
      <w:r>
        <w:rPr>
          <w:highlight w:val="lightGray"/>
        </w:rPr>
        <w:t>[Data]</w:t>
      </w:r>
      <w:r>
        <w:t xml:space="preserve"> às </w:t>
      </w:r>
      <w:r>
        <w:rPr>
          <w:highlight w:val="lightGray"/>
        </w:rPr>
        <w:t>[Horário] [Fuso horário].</w:t>
      </w:r>
      <w:r>
        <w:t xml:space="preserve">  O webinar </w:t>
      </w:r>
      <w:r w:rsidR="00C175F4">
        <w:t>te</w:t>
      </w:r>
      <w:r>
        <w:t>rá líderes Leões discutindo o trabalho que suas Equipes Globais de Ação têm feito na área jurisdicional</w:t>
      </w:r>
      <w:r>
        <w:rPr>
          <w:highlight w:val="lightGray"/>
        </w:rPr>
        <w:t xml:space="preserve"> ___</w:t>
      </w:r>
      <w:r>
        <w:t xml:space="preserve"> a respeito de </w:t>
      </w:r>
      <w:r>
        <w:rPr>
          <w:highlight w:val="lightGray"/>
        </w:rPr>
        <w:t>[tema/causa do webinar]</w:t>
      </w:r>
      <w:r>
        <w:t>.</w:t>
      </w:r>
    </w:p>
    <w:p w14:paraId="4DF86A14" w14:textId="476291EB" w:rsidR="00A55691" w:rsidRDefault="00A55691" w:rsidP="00A55691">
      <w:r>
        <w:t>Junte-se a nós para saber mais sobre as grandes realizações da Equipe Global de Ação e repasse este convite para outras pessoas da sua equipe que também possam estar interessadas.</w:t>
      </w:r>
    </w:p>
    <w:p w14:paraId="4E0A521D" w14:textId="77777777" w:rsidR="00A55691" w:rsidRDefault="00A55691" w:rsidP="00A55691">
      <w:r>
        <w:t xml:space="preserve">Inscreva-se agora </w:t>
      </w:r>
      <w:r>
        <w:rPr>
          <w:highlight w:val="lightGray"/>
        </w:rPr>
        <w:t>[link para inscrições]</w:t>
      </w:r>
    </w:p>
    <w:p w14:paraId="7CFCFBFF" w14:textId="77777777" w:rsidR="00A55691" w:rsidRDefault="00A55691" w:rsidP="00A55691">
      <w:r>
        <w:t>Atenciosamente,</w:t>
      </w:r>
    </w:p>
    <w:p w14:paraId="105C6132" w14:textId="77777777" w:rsidR="00A55691" w:rsidRDefault="00A55691" w:rsidP="00A55691">
      <w:r>
        <w:rPr>
          <w:highlight w:val="lightGray"/>
        </w:rPr>
        <w:t>[assinatura]</w:t>
      </w:r>
    </w:p>
    <w:sectPr w:rsidR="00A55691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00D7" w14:textId="77777777" w:rsidR="008270A8" w:rsidRDefault="008270A8" w:rsidP="00693209">
      <w:pPr>
        <w:spacing w:after="0" w:line="240" w:lineRule="auto"/>
      </w:pPr>
      <w:r>
        <w:separator/>
      </w:r>
    </w:p>
  </w:endnote>
  <w:endnote w:type="continuationSeparator" w:id="0">
    <w:p w14:paraId="3304EA6B" w14:textId="77777777" w:rsidR="008270A8" w:rsidRDefault="008270A8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30E3" w14:textId="77777777" w:rsidR="008270A8" w:rsidRDefault="008270A8" w:rsidP="00693209">
      <w:pPr>
        <w:spacing w:after="0" w:line="240" w:lineRule="auto"/>
      </w:pPr>
      <w:r>
        <w:separator/>
      </w:r>
    </w:p>
  </w:footnote>
  <w:footnote w:type="continuationSeparator" w:id="0">
    <w:p w14:paraId="042BF816" w14:textId="77777777" w:rsidR="008270A8" w:rsidRDefault="008270A8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</w:rPr>
          <w:t>Kit de histórias de campo da GAT</w:t>
        </w:r>
      </w:sdtContent>
    </w:sdt>
    <w:r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>
          <w:rPr>
            <w:color w:val="FFFFFF" w:themeColor="background1"/>
            <w:sz w:val="28"/>
            <w:highlight w:val="darkGray"/>
          </w:rPr>
          <w:t>Subtítulo/Data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6FFCEDF2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Kit de e-mail </w:t>
                          </w:r>
                          <w:r w:rsidR="00C175F4">
                            <w:rPr>
                              <w:b/>
                              <w:color w:val="FFFFFF" w:themeColor="background1"/>
                              <w:sz w:val="32"/>
                            </w:rPr>
                            <w:t>de divulgação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6FFCEDF2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Kit de e-mail </w:t>
                    </w:r>
                    <w:r w:rsidR="00C175F4">
                      <w:rPr>
                        <w:b/>
                        <w:color w:val="FFFFFF" w:themeColor="background1"/>
                        <w:sz w:val="32"/>
                      </w:rPr>
                      <w:t>de divulgação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76684"/>
    <w:rsid w:val="000F6793"/>
    <w:rsid w:val="00155045"/>
    <w:rsid w:val="00273CA0"/>
    <w:rsid w:val="002D7221"/>
    <w:rsid w:val="00307588"/>
    <w:rsid w:val="00472ACD"/>
    <w:rsid w:val="00541698"/>
    <w:rsid w:val="005761B6"/>
    <w:rsid w:val="005D0F47"/>
    <w:rsid w:val="00645DAF"/>
    <w:rsid w:val="006562A7"/>
    <w:rsid w:val="00693209"/>
    <w:rsid w:val="00743D98"/>
    <w:rsid w:val="008270A8"/>
    <w:rsid w:val="00867D4F"/>
    <w:rsid w:val="008E1E6E"/>
    <w:rsid w:val="009B6860"/>
    <w:rsid w:val="00A55691"/>
    <w:rsid w:val="00AB5B3A"/>
    <w:rsid w:val="00BE4786"/>
    <w:rsid w:val="00C175F4"/>
    <w:rsid w:val="00CC34C1"/>
    <w:rsid w:val="00D148FB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3D3908"/>
    <w:rsid w:val="00516934"/>
    <w:rsid w:val="005F3EB1"/>
    <w:rsid w:val="008D1AB7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2020-10-05T16:45:00Z</dcterms:created>
  <dcterms:modified xsi:type="dcterms:W3CDTF">2020-10-05T16:45:00Z</dcterms:modified>
</cp:coreProperties>
</file>