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noProof/>
          <w:sz w:val="20"/>
          <w:lang w:val="en-US"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Pr="00DE6578" w:rsidRDefault="00CB7625" w:rsidP="005C4B23">
      <w:pPr>
        <w:spacing w:before="49"/>
        <w:ind w:right="376"/>
        <w:jc w:val="center"/>
        <w:rPr>
          <w:rFonts w:ascii="Times New Roman" w:hAnsi="Times New Roman"/>
          <w:sz w:val="40"/>
          <w:szCs w:val="40"/>
        </w:rPr>
      </w:pPr>
      <w:r w:rsidRPr="00DE6578">
        <w:rPr>
          <w:rFonts w:ascii="Times New Roman" w:hAnsi="Times New Roman"/>
          <w:b/>
          <w:sz w:val="40"/>
        </w:rPr>
        <w:t>La Asociación Internacional de Clubes de Leones</w:t>
      </w:r>
    </w:p>
    <w:p w14:paraId="5A48AC1C" w14:textId="77777777" w:rsidR="00CB7625" w:rsidRPr="00DE6578" w:rsidRDefault="00CB7625" w:rsidP="00CB7625">
      <w:pPr>
        <w:rPr>
          <w:rFonts w:ascii="Times New Roman" w:hAnsi="Times New Roman"/>
          <w:b/>
          <w:bCs/>
          <w:sz w:val="40"/>
          <w:szCs w:val="40"/>
        </w:rPr>
      </w:pPr>
    </w:p>
    <w:p w14:paraId="30FF901B" w14:textId="77777777" w:rsidR="00CB7625" w:rsidRPr="00DE6578" w:rsidRDefault="00CB7625" w:rsidP="00CB7625">
      <w:pPr>
        <w:rPr>
          <w:rFonts w:ascii="Times New Roman" w:hAnsi="Times New Roman"/>
          <w:b/>
          <w:bCs/>
          <w:sz w:val="40"/>
          <w:szCs w:val="40"/>
        </w:rPr>
      </w:pPr>
    </w:p>
    <w:p w14:paraId="57481ECB" w14:textId="77777777" w:rsidR="00CB7625" w:rsidRPr="00DE6578" w:rsidRDefault="00CB7625" w:rsidP="00CB7625">
      <w:pPr>
        <w:spacing w:before="11"/>
        <w:rPr>
          <w:rFonts w:ascii="Times New Roman" w:hAnsi="Times New Roman"/>
          <w:b/>
          <w:bCs/>
          <w:sz w:val="39"/>
          <w:szCs w:val="39"/>
        </w:rPr>
      </w:pPr>
    </w:p>
    <w:p w14:paraId="04D23A6D" w14:textId="70A7B8BF" w:rsidR="00CB7625" w:rsidRPr="00DE6578" w:rsidRDefault="00CB7625" w:rsidP="005C4B23">
      <w:pPr>
        <w:ind w:right="36"/>
        <w:jc w:val="center"/>
        <w:rPr>
          <w:rFonts w:ascii="Times New Roman" w:hAnsi="Times New Roman"/>
          <w:sz w:val="40"/>
          <w:szCs w:val="40"/>
        </w:rPr>
      </w:pPr>
      <w:r w:rsidRPr="00DE6578">
        <w:rPr>
          <w:rFonts w:ascii="Times New Roman" w:hAnsi="Times New Roman"/>
          <w:b/>
          <w:sz w:val="40"/>
        </w:rPr>
        <w:t>MODELO OF</w:t>
      </w:r>
      <w:r w:rsidR="00287466">
        <w:rPr>
          <w:rFonts w:ascii="Times New Roman" w:hAnsi="Times New Roman"/>
          <w:b/>
          <w:sz w:val="40"/>
        </w:rPr>
        <w:t>I</w:t>
      </w:r>
      <w:r w:rsidRPr="00DE6578">
        <w:rPr>
          <w:rFonts w:ascii="Times New Roman" w:hAnsi="Times New Roman"/>
          <w:b/>
          <w:sz w:val="40"/>
        </w:rPr>
        <w:t>CIAL DE ESTATUTOS</w:t>
      </w:r>
      <w:r w:rsidR="00D72A27">
        <w:rPr>
          <w:rFonts w:ascii="Times New Roman" w:hAnsi="Times New Roman"/>
          <w:b/>
          <w:sz w:val="40"/>
        </w:rPr>
        <w:t xml:space="preserve"> Y REGLAMENTOS</w:t>
      </w:r>
    </w:p>
    <w:p w14:paraId="10181190" w14:textId="77777777" w:rsidR="00CB7625" w:rsidRPr="00DE6578" w:rsidRDefault="00CB7625" w:rsidP="00CB7625">
      <w:pPr>
        <w:rPr>
          <w:rFonts w:ascii="Times New Roman" w:hAnsi="Times New Roman"/>
          <w:b/>
          <w:bCs/>
          <w:sz w:val="52"/>
          <w:szCs w:val="52"/>
        </w:rPr>
      </w:pPr>
    </w:p>
    <w:p w14:paraId="06666A01" w14:textId="77777777" w:rsidR="00CB7625" w:rsidRPr="00DE6578" w:rsidRDefault="00CB7625" w:rsidP="005C4B23">
      <w:pPr>
        <w:ind w:right="36"/>
        <w:jc w:val="center"/>
        <w:rPr>
          <w:rFonts w:ascii="Times New Roman" w:hAnsi="Times New Roman"/>
          <w:sz w:val="36"/>
          <w:szCs w:val="36"/>
        </w:rPr>
      </w:pPr>
      <w:r w:rsidRPr="00DE6578">
        <w:rPr>
          <w:rFonts w:ascii="Times New Roman" w:hAnsi="Times New Roman"/>
          <w:b/>
          <w:sz w:val="36"/>
        </w:rPr>
        <w:t>DE DISTRITO MÚLTIPLE</w:t>
      </w:r>
    </w:p>
    <w:p w14:paraId="21FD4DAE" w14:textId="77777777" w:rsidR="00CB7625" w:rsidRPr="00DE6578" w:rsidRDefault="00CB7625" w:rsidP="00CB7625">
      <w:pPr>
        <w:rPr>
          <w:rFonts w:ascii="Times New Roman" w:hAnsi="Times New Roman"/>
          <w:b/>
          <w:bCs/>
          <w:sz w:val="36"/>
          <w:szCs w:val="36"/>
        </w:rPr>
      </w:pPr>
    </w:p>
    <w:p w14:paraId="60FC3658" w14:textId="4780D8D4" w:rsidR="00CB7625" w:rsidRPr="00DE6578" w:rsidRDefault="00CB7625" w:rsidP="005C4B23">
      <w:pPr>
        <w:pStyle w:val="Heading3"/>
        <w:spacing w:before="316"/>
        <w:ind w:right="36"/>
        <w:jc w:val="center"/>
        <w:rPr>
          <w:rFonts w:ascii="Times New Roman" w:eastAsia="Times New Roman" w:hAnsi="Times New Roman"/>
          <w:b w:val="0"/>
          <w:i/>
          <w:iCs/>
          <w:color w:val="auto"/>
          <w:sz w:val="32"/>
        </w:rPr>
      </w:pPr>
      <w:r w:rsidRPr="00DE6578">
        <w:rPr>
          <w:rFonts w:ascii="Times New Roman" w:hAnsi="Times New Roman"/>
          <w:b w:val="0"/>
          <w:i/>
          <w:color w:val="auto"/>
          <w:sz w:val="32"/>
        </w:rPr>
        <w:t>Año fiscal 202</w:t>
      </w:r>
      <w:r w:rsidR="00DA4A65">
        <w:rPr>
          <w:rFonts w:ascii="Times New Roman" w:hAnsi="Times New Roman"/>
          <w:b w:val="0"/>
          <w:i/>
          <w:color w:val="auto"/>
          <w:sz w:val="32"/>
        </w:rPr>
        <w:t>3</w:t>
      </w:r>
      <w:r w:rsidRPr="00DE6578">
        <w:rPr>
          <w:rFonts w:ascii="Times New Roman" w:hAnsi="Times New Roman"/>
          <w:b w:val="0"/>
          <w:i/>
          <w:color w:val="auto"/>
          <w:sz w:val="32"/>
        </w:rPr>
        <w:t>-202</w:t>
      </w:r>
      <w:r w:rsidR="00DA4A65">
        <w:rPr>
          <w:rFonts w:ascii="Times New Roman" w:hAnsi="Times New Roman"/>
          <w:b w:val="0"/>
          <w:i/>
          <w:color w:val="auto"/>
          <w:sz w:val="32"/>
        </w:rPr>
        <w:t>4</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23A5C7B3" w14:textId="77777777" w:rsidR="001F365A" w:rsidRDefault="001F365A">
      <w:pPr>
        <w:spacing w:after="160" w:line="259" w:lineRule="auto"/>
        <w:rPr>
          <w:rFonts w:ascii="Times New Roman"/>
          <w:b/>
          <w:sz w:val="40"/>
        </w:rPr>
      </w:pPr>
      <w:r>
        <w:br w:type="page"/>
      </w:r>
    </w:p>
    <w:p w14:paraId="26204F9C" w14:textId="73F546B0" w:rsidR="00CB7625" w:rsidRPr="00DE6578" w:rsidRDefault="00CB7625" w:rsidP="005C4B23">
      <w:pPr>
        <w:spacing w:before="34"/>
        <w:ind w:right="36"/>
        <w:jc w:val="center"/>
        <w:rPr>
          <w:rFonts w:ascii="Times New Roman" w:hAnsi="Times New Roman"/>
          <w:bCs/>
          <w:sz w:val="40"/>
          <w:szCs w:val="40"/>
        </w:rPr>
      </w:pPr>
      <w:r w:rsidRPr="00DE6578">
        <w:rPr>
          <w:rFonts w:ascii="Times New Roman" w:hAnsi="Times New Roman"/>
          <w:sz w:val="40"/>
        </w:rPr>
        <w:lastRenderedPageBreak/>
        <w:t>Asociación Internacional de Clubes de Leones</w:t>
      </w:r>
    </w:p>
    <w:p w14:paraId="7A86D1B8" w14:textId="77777777" w:rsidR="00B36144" w:rsidRPr="00DE6578" w:rsidRDefault="00B36144" w:rsidP="00CB7625">
      <w:pPr>
        <w:ind w:left="357" w:right="374"/>
        <w:jc w:val="center"/>
        <w:rPr>
          <w:rFonts w:ascii="Times New Roman" w:hAnsi="Times New Roman"/>
          <w:b/>
          <w:sz w:val="36"/>
        </w:rPr>
      </w:pPr>
    </w:p>
    <w:p w14:paraId="0F82EFB3" w14:textId="1BA3EB4E" w:rsidR="00CB7625" w:rsidRPr="00DE6578" w:rsidRDefault="00CB7625" w:rsidP="00CB7625">
      <w:pPr>
        <w:ind w:left="357" w:right="374"/>
        <w:jc w:val="center"/>
        <w:rPr>
          <w:rFonts w:ascii="Times New Roman" w:hAnsi="Times New Roman"/>
          <w:sz w:val="36"/>
          <w:szCs w:val="36"/>
        </w:rPr>
      </w:pPr>
      <w:r w:rsidRPr="00DE6578">
        <w:rPr>
          <w:rFonts w:ascii="Times New Roman" w:hAnsi="Times New Roman"/>
          <w:b/>
          <w:sz w:val="36"/>
        </w:rPr>
        <w:t>PROPÓSITOS</w:t>
      </w:r>
    </w:p>
    <w:p w14:paraId="020D5F9B" w14:textId="77777777" w:rsidR="00CB7625" w:rsidRPr="00DE6578" w:rsidRDefault="00CB7625" w:rsidP="00CB7625">
      <w:pPr>
        <w:spacing w:before="7"/>
        <w:rPr>
          <w:rFonts w:ascii="Times New Roman" w:hAnsi="Times New Roman"/>
          <w:b/>
          <w:bCs/>
          <w:sz w:val="31"/>
          <w:szCs w:val="31"/>
        </w:rPr>
      </w:pPr>
    </w:p>
    <w:p w14:paraId="5619688B" w14:textId="77777777" w:rsidR="00CB7625" w:rsidRPr="00DE6578" w:rsidRDefault="00CB7625" w:rsidP="00CB7625">
      <w:pPr>
        <w:spacing w:line="242" w:lineRule="auto"/>
        <w:ind w:left="100" w:right="163"/>
        <w:rPr>
          <w:rFonts w:ascii="Times New Roman" w:hAnsi="Times New Roman"/>
          <w:i/>
          <w:sz w:val="28"/>
        </w:rPr>
      </w:pPr>
      <w:r w:rsidRPr="00DE6578">
        <w:rPr>
          <w:rFonts w:ascii="Times New Roman" w:hAnsi="Times New Roman"/>
          <w:b/>
          <w:sz w:val="28"/>
        </w:rPr>
        <w:t>ORGANIZAR,</w:t>
      </w:r>
      <w:r w:rsidRPr="00DE6578">
        <w:rPr>
          <w:rFonts w:ascii="Times New Roman" w:hAnsi="Times New Roman"/>
          <w:sz w:val="28"/>
        </w:rPr>
        <w:t xml:space="preserve"> </w:t>
      </w:r>
      <w:r w:rsidRPr="00DE6578">
        <w:rPr>
          <w:rFonts w:ascii="Times New Roman" w:hAnsi="Times New Roman"/>
          <w:i/>
          <w:iCs/>
          <w:sz w:val="28"/>
        </w:rPr>
        <w:t>constituir y supervisar clubes de servicio que se conocerán como clubes de Leones.</w:t>
      </w:r>
    </w:p>
    <w:p w14:paraId="27CC6EEC" w14:textId="77777777" w:rsidR="00CB7625" w:rsidRPr="00DE6578" w:rsidRDefault="00CB7625" w:rsidP="00CB7625">
      <w:pPr>
        <w:spacing w:before="11"/>
        <w:rPr>
          <w:rFonts w:ascii="Times New Roman" w:hAnsi="Times New Roman"/>
          <w:i/>
          <w:sz w:val="27"/>
          <w:szCs w:val="27"/>
        </w:rPr>
      </w:pPr>
    </w:p>
    <w:p w14:paraId="68C816B8" w14:textId="77777777" w:rsidR="00CB7625" w:rsidRPr="00DE6578" w:rsidRDefault="00CB7625" w:rsidP="00CB7625">
      <w:pPr>
        <w:spacing w:line="242" w:lineRule="auto"/>
        <w:ind w:left="100" w:right="163"/>
        <w:rPr>
          <w:rFonts w:ascii="Times New Roman" w:hAnsi="Times New Roman"/>
          <w:sz w:val="28"/>
          <w:szCs w:val="28"/>
        </w:rPr>
      </w:pPr>
      <w:r w:rsidRPr="00DE6578">
        <w:rPr>
          <w:rFonts w:ascii="Times New Roman" w:hAnsi="Times New Roman"/>
          <w:b/>
          <w:sz w:val="28"/>
        </w:rPr>
        <w:t xml:space="preserve">COORDINAR </w:t>
      </w:r>
      <w:r w:rsidRPr="00DE6578">
        <w:rPr>
          <w:rFonts w:ascii="Times New Roman" w:hAnsi="Times New Roman"/>
          <w:i/>
          <w:sz w:val="28"/>
        </w:rPr>
        <w:t>las actividades y estandarizar la administración de los clubes de Leones.</w:t>
      </w:r>
    </w:p>
    <w:p w14:paraId="5F1C7984" w14:textId="77777777" w:rsidR="00CB7625" w:rsidRPr="00DE6578" w:rsidRDefault="00CB7625" w:rsidP="00CB7625">
      <w:pPr>
        <w:spacing w:before="8"/>
        <w:rPr>
          <w:rFonts w:ascii="Times New Roman" w:hAnsi="Times New Roman"/>
          <w:i/>
          <w:sz w:val="27"/>
          <w:szCs w:val="27"/>
        </w:rPr>
      </w:pPr>
    </w:p>
    <w:p w14:paraId="626EB3A3" w14:textId="77777777" w:rsidR="00CB7625" w:rsidRPr="00DE6578" w:rsidRDefault="00CB7625" w:rsidP="00CB7625">
      <w:pPr>
        <w:ind w:left="100" w:right="163"/>
        <w:rPr>
          <w:rFonts w:ascii="Times New Roman" w:hAnsi="Times New Roman"/>
          <w:sz w:val="28"/>
          <w:szCs w:val="28"/>
        </w:rPr>
      </w:pPr>
      <w:r w:rsidRPr="00DE6578">
        <w:rPr>
          <w:rFonts w:ascii="Times New Roman" w:hAnsi="Times New Roman"/>
          <w:b/>
          <w:sz w:val="28"/>
        </w:rPr>
        <w:t>CREAR</w:t>
      </w:r>
      <w:r w:rsidRPr="00DE6578">
        <w:rPr>
          <w:rFonts w:ascii="Times New Roman" w:hAnsi="Times New Roman"/>
          <w:sz w:val="28"/>
        </w:rPr>
        <w:t xml:space="preserve"> </w:t>
      </w:r>
      <w:r w:rsidRPr="00DE6578">
        <w:rPr>
          <w:rFonts w:ascii="Times New Roman" w:hAnsi="Times New Roman"/>
          <w:i/>
          <w:iCs/>
          <w:sz w:val="28"/>
        </w:rPr>
        <w:t>y fomentar un espíritu de entendimiento entre los pueblos del mundo.</w:t>
      </w:r>
    </w:p>
    <w:p w14:paraId="4BEE69A1" w14:textId="77777777" w:rsidR="00CB7625" w:rsidRPr="00DE6578" w:rsidRDefault="00CB7625" w:rsidP="00CB7625">
      <w:pPr>
        <w:spacing w:before="11"/>
        <w:rPr>
          <w:rFonts w:ascii="Times New Roman" w:hAnsi="Times New Roman"/>
          <w:i/>
          <w:sz w:val="27"/>
          <w:szCs w:val="27"/>
        </w:rPr>
      </w:pPr>
    </w:p>
    <w:p w14:paraId="1457112B" w14:textId="77777777" w:rsidR="00CB7625" w:rsidRPr="00DE6578" w:rsidRDefault="00CB7625" w:rsidP="00CB7625">
      <w:pPr>
        <w:ind w:left="100" w:right="163"/>
        <w:rPr>
          <w:rFonts w:ascii="Times New Roman" w:hAnsi="Times New Roman"/>
          <w:sz w:val="28"/>
          <w:szCs w:val="28"/>
        </w:rPr>
      </w:pPr>
      <w:r w:rsidRPr="00DE6578">
        <w:rPr>
          <w:rFonts w:ascii="Times New Roman" w:hAnsi="Times New Roman"/>
          <w:b/>
          <w:bCs/>
          <w:sz w:val="28"/>
        </w:rPr>
        <w:t>PROMOVER</w:t>
      </w:r>
      <w:r w:rsidRPr="00DE6578">
        <w:rPr>
          <w:rFonts w:ascii="Times New Roman" w:hAnsi="Times New Roman"/>
          <w:i/>
          <w:iCs/>
          <w:sz w:val="28"/>
        </w:rPr>
        <w:t xml:space="preserve"> los principios del buen gobierno y de la buena ciudadanía.</w:t>
      </w:r>
    </w:p>
    <w:p w14:paraId="6B3A63A1" w14:textId="77777777" w:rsidR="00CB7625" w:rsidRPr="00DE6578" w:rsidRDefault="00CB7625" w:rsidP="00CB7625">
      <w:pPr>
        <w:spacing w:before="2"/>
        <w:rPr>
          <w:rFonts w:ascii="Times New Roman" w:hAnsi="Times New Roman"/>
          <w:i/>
          <w:sz w:val="28"/>
          <w:szCs w:val="28"/>
        </w:rPr>
      </w:pPr>
    </w:p>
    <w:p w14:paraId="3A0CFC7E" w14:textId="77777777" w:rsidR="00CB7625" w:rsidRPr="00DE6578" w:rsidRDefault="00CB7625" w:rsidP="00CB7625">
      <w:pPr>
        <w:ind w:left="100" w:right="163"/>
        <w:rPr>
          <w:rFonts w:ascii="Times New Roman" w:hAnsi="Times New Roman"/>
          <w:sz w:val="28"/>
          <w:szCs w:val="28"/>
        </w:rPr>
      </w:pPr>
      <w:r w:rsidRPr="00DE6578">
        <w:rPr>
          <w:rFonts w:ascii="Times New Roman" w:hAnsi="Times New Roman"/>
          <w:b/>
          <w:bCs/>
          <w:sz w:val="28"/>
        </w:rPr>
        <w:t>PARTICIPAR</w:t>
      </w:r>
      <w:r w:rsidRPr="00DE6578">
        <w:rPr>
          <w:rFonts w:ascii="Times New Roman" w:hAnsi="Times New Roman"/>
          <w:sz w:val="28"/>
        </w:rPr>
        <w:t xml:space="preserve"> </w:t>
      </w:r>
      <w:r w:rsidRPr="00DE6578">
        <w:rPr>
          <w:rFonts w:ascii="Times New Roman" w:hAnsi="Times New Roman"/>
          <w:i/>
          <w:iCs/>
          <w:sz w:val="28"/>
        </w:rPr>
        <w:t>activamente en el bienestar cívico, cultural, social y moral de la comunidad.</w:t>
      </w:r>
    </w:p>
    <w:p w14:paraId="1F3F41EC" w14:textId="77777777" w:rsidR="00CB7625" w:rsidRPr="00DE6578" w:rsidRDefault="00CB7625" w:rsidP="00CB7625">
      <w:pPr>
        <w:spacing w:before="11"/>
        <w:rPr>
          <w:rFonts w:ascii="Times New Roman" w:hAnsi="Times New Roman"/>
          <w:i/>
          <w:sz w:val="27"/>
          <w:szCs w:val="27"/>
        </w:rPr>
      </w:pPr>
    </w:p>
    <w:p w14:paraId="58D0AD89" w14:textId="77777777" w:rsidR="00CB7625" w:rsidRPr="00DE6578" w:rsidRDefault="00CB7625" w:rsidP="00CB7625">
      <w:pPr>
        <w:ind w:left="100" w:right="163"/>
        <w:rPr>
          <w:rFonts w:ascii="Times New Roman" w:hAnsi="Times New Roman"/>
          <w:sz w:val="28"/>
          <w:szCs w:val="28"/>
        </w:rPr>
      </w:pPr>
      <w:r w:rsidRPr="00DE6578">
        <w:rPr>
          <w:rFonts w:ascii="Times New Roman" w:hAnsi="Times New Roman"/>
          <w:b/>
          <w:sz w:val="28"/>
        </w:rPr>
        <w:t xml:space="preserve">UNIR </w:t>
      </w:r>
      <w:r w:rsidRPr="00DE6578">
        <w:rPr>
          <w:rFonts w:ascii="Times New Roman" w:hAnsi="Times New Roman"/>
          <w:i/>
          <w:sz w:val="28"/>
        </w:rPr>
        <w:t>a los clubes en vínculos de amistad, buen compañerismo y entendimiento mutuo.</w:t>
      </w:r>
    </w:p>
    <w:p w14:paraId="589E4074" w14:textId="77777777" w:rsidR="00CB7625" w:rsidRPr="00DE6578" w:rsidRDefault="00CB7625" w:rsidP="00CB7625">
      <w:pPr>
        <w:spacing w:before="11"/>
        <w:rPr>
          <w:rFonts w:ascii="Times New Roman" w:hAnsi="Times New Roman"/>
          <w:i/>
          <w:sz w:val="27"/>
          <w:szCs w:val="27"/>
        </w:rPr>
      </w:pPr>
    </w:p>
    <w:p w14:paraId="4A1B7A42" w14:textId="77777777" w:rsidR="00CB7625" w:rsidRPr="00DE6578" w:rsidRDefault="00CB7625" w:rsidP="00CB7625">
      <w:pPr>
        <w:ind w:left="100" w:right="163"/>
        <w:rPr>
          <w:rFonts w:ascii="Times New Roman" w:hAnsi="Times New Roman"/>
          <w:sz w:val="28"/>
          <w:szCs w:val="28"/>
        </w:rPr>
      </w:pPr>
      <w:r w:rsidRPr="00DE6578">
        <w:rPr>
          <w:rFonts w:ascii="Times New Roman" w:hAnsi="Times New Roman"/>
          <w:b/>
          <w:sz w:val="28"/>
        </w:rPr>
        <w:t>OFRECER</w:t>
      </w:r>
      <w:r w:rsidRPr="00DE6578">
        <w:rPr>
          <w:rFonts w:ascii="Times New Roman" w:hAnsi="Times New Roman"/>
          <w:sz w:val="28"/>
        </w:rPr>
        <w:t xml:space="preserve"> </w:t>
      </w:r>
      <w:r w:rsidRPr="00DE6578">
        <w:rPr>
          <w:rFonts w:ascii="Times New Roman" w:hAnsi="Times New Roman"/>
          <w:i/>
          <w:iCs/>
          <w:sz w:val="28"/>
        </w:rPr>
        <w:t>un foro para la discusión de todos los asuntos de interés público, con la excepción de asuntos de política partidista y religión sectaria.</w:t>
      </w:r>
    </w:p>
    <w:p w14:paraId="1B2E00D5" w14:textId="77777777" w:rsidR="00CB7625" w:rsidRPr="00DE6578" w:rsidRDefault="00CB7625" w:rsidP="00CB7625">
      <w:pPr>
        <w:spacing w:before="11"/>
        <w:rPr>
          <w:rFonts w:ascii="Times New Roman" w:hAnsi="Times New Roman"/>
          <w:i/>
          <w:sz w:val="27"/>
          <w:szCs w:val="27"/>
        </w:rPr>
      </w:pPr>
    </w:p>
    <w:p w14:paraId="4EE2B076" w14:textId="77777777" w:rsidR="00CB7625" w:rsidRPr="00DE6578" w:rsidRDefault="00CB7625" w:rsidP="00CB7625">
      <w:pPr>
        <w:ind w:left="100" w:right="163"/>
        <w:rPr>
          <w:rFonts w:ascii="Times New Roman" w:hAnsi="Times New Roman"/>
          <w:sz w:val="28"/>
          <w:szCs w:val="28"/>
        </w:rPr>
      </w:pPr>
      <w:r w:rsidRPr="00DE6578">
        <w:rPr>
          <w:rFonts w:ascii="Times New Roman" w:hAnsi="Times New Roman"/>
          <w:b/>
          <w:bCs/>
          <w:sz w:val="28"/>
        </w:rPr>
        <w:t xml:space="preserve">ALENTAR </w:t>
      </w:r>
      <w:r w:rsidRPr="00DE6578">
        <w:rPr>
          <w:rFonts w:ascii="Times New Roman" w:hAnsi="Times New Roman"/>
          <w:i/>
          <w:sz w:val="28"/>
        </w:rPr>
        <w:t>a personas con vocación de servicio a servir en la comunidad sin buscar recompensa financiera personal, alentar la eficiencia y fomentar la práctica de elevadas normas de ética en el comercio, la industria, las profesiones, obras públicas y proyectos privados.</w:t>
      </w:r>
    </w:p>
    <w:p w14:paraId="69988AD6" w14:textId="77777777" w:rsidR="00CB7625" w:rsidRPr="00DE6578" w:rsidRDefault="00CB7625" w:rsidP="00CB7625">
      <w:pPr>
        <w:spacing w:before="7"/>
        <w:rPr>
          <w:rFonts w:ascii="Times New Roman" w:hAnsi="Times New Roman"/>
          <w:i/>
          <w:szCs w:val="24"/>
        </w:rPr>
      </w:pPr>
    </w:p>
    <w:p w14:paraId="1C132A22" w14:textId="2EF1F53A" w:rsidR="00CB7625" w:rsidRPr="00DE6578" w:rsidRDefault="00CB7625" w:rsidP="00CB7625">
      <w:pPr>
        <w:ind w:left="357" w:right="376"/>
        <w:jc w:val="center"/>
        <w:rPr>
          <w:rFonts w:ascii="Times New Roman" w:hAnsi="Times New Roman"/>
          <w:sz w:val="36"/>
          <w:szCs w:val="36"/>
        </w:rPr>
      </w:pPr>
      <w:r w:rsidRPr="00DE6578">
        <w:rPr>
          <w:rFonts w:ascii="Times New Roman" w:hAnsi="Times New Roman"/>
          <w:b/>
          <w:sz w:val="36"/>
        </w:rPr>
        <w:t xml:space="preserve">DECLARACIÓN DE </w:t>
      </w:r>
      <w:r w:rsidR="00C93E3B">
        <w:rPr>
          <w:rFonts w:ascii="Times New Roman" w:hAnsi="Times New Roman"/>
          <w:b/>
          <w:sz w:val="36"/>
        </w:rPr>
        <w:t xml:space="preserve">LA </w:t>
      </w:r>
      <w:r w:rsidRPr="00DE6578">
        <w:rPr>
          <w:rFonts w:ascii="Times New Roman" w:hAnsi="Times New Roman"/>
          <w:b/>
          <w:sz w:val="36"/>
        </w:rPr>
        <w:t>VISIÓN</w:t>
      </w:r>
    </w:p>
    <w:p w14:paraId="26440D88" w14:textId="77777777" w:rsidR="00CB7625" w:rsidRPr="00DE6578" w:rsidRDefault="00CB7625" w:rsidP="00CB7625">
      <w:pPr>
        <w:spacing w:before="5"/>
        <w:rPr>
          <w:rFonts w:ascii="Times New Roman" w:hAnsi="Times New Roman"/>
          <w:b/>
          <w:bCs/>
          <w:sz w:val="35"/>
          <w:szCs w:val="35"/>
        </w:rPr>
      </w:pPr>
    </w:p>
    <w:p w14:paraId="1BC7D035" w14:textId="77777777" w:rsidR="00CB7625" w:rsidRPr="00DE6578" w:rsidRDefault="00CB7625" w:rsidP="00CB7625">
      <w:pPr>
        <w:ind w:left="100" w:right="163"/>
        <w:rPr>
          <w:rFonts w:ascii="Times New Roman" w:hAnsi="Times New Roman"/>
          <w:i/>
          <w:sz w:val="28"/>
        </w:rPr>
      </w:pPr>
      <w:r w:rsidRPr="00DE6578">
        <w:rPr>
          <w:rFonts w:ascii="Times New Roman" w:hAnsi="Times New Roman"/>
          <w:b/>
          <w:bCs/>
          <w:sz w:val="28"/>
        </w:rPr>
        <w:t>SER</w:t>
      </w:r>
      <w:r w:rsidRPr="00DE6578">
        <w:rPr>
          <w:rFonts w:ascii="Times New Roman" w:hAnsi="Times New Roman"/>
          <w:sz w:val="28"/>
        </w:rPr>
        <w:t xml:space="preserve"> </w:t>
      </w:r>
      <w:r w:rsidRPr="00DE6578">
        <w:rPr>
          <w:rFonts w:ascii="Times New Roman" w:hAnsi="Times New Roman"/>
          <w:i/>
          <w:iCs/>
          <w:sz w:val="28"/>
        </w:rPr>
        <w:t>el líder global en servicio comunitario y humanitario.</w:t>
      </w:r>
    </w:p>
    <w:p w14:paraId="5B8B44C3" w14:textId="77777777" w:rsidR="00CB7625" w:rsidRPr="00DE6578" w:rsidRDefault="00CB7625" w:rsidP="00CB7625">
      <w:pPr>
        <w:spacing w:before="6"/>
        <w:rPr>
          <w:rFonts w:ascii="Times New Roman" w:hAnsi="Times New Roman"/>
          <w:i/>
          <w:sz w:val="28"/>
        </w:rPr>
      </w:pPr>
    </w:p>
    <w:p w14:paraId="08D9DFEF" w14:textId="77777777" w:rsidR="00CB7625" w:rsidRPr="00DE6578" w:rsidRDefault="00CB7625" w:rsidP="00CB7625">
      <w:pPr>
        <w:ind w:left="357" w:right="373"/>
        <w:jc w:val="center"/>
        <w:rPr>
          <w:rFonts w:ascii="Times New Roman" w:hAnsi="Times New Roman"/>
          <w:sz w:val="36"/>
          <w:szCs w:val="36"/>
        </w:rPr>
      </w:pPr>
      <w:r w:rsidRPr="00DE6578">
        <w:rPr>
          <w:rFonts w:ascii="Times New Roman" w:hAnsi="Times New Roman"/>
          <w:b/>
          <w:sz w:val="36"/>
        </w:rPr>
        <w:t>DECLARACIÓN DE PRINCIPIOS</w:t>
      </w:r>
    </w:p>
    <w:p w14:paraId="5D0366A5" w14:textId="06A7E04D" w:rsidR="00CB7625" w:rsidRPr="00C66668" w:rsidRDefault="00C66668" w:rsidP="00CB7625">
      <w:pPr>
        <w:rPr>
          <w:bCs/>
        </w:rPr>
        <w:sectPr w:rsidR="00CB7625" w:rsidRPr="00C66668" w:rsidSect="00A87CD9">
          <w:footerReference w:type="default" r:id="rId9"/>
          <w:pgSz w:w="12240" w:h="15840"/>
          <w:pgMar w:top="1440" w:right="1325" w:bottom="1440" w:left="1339" w:header="0" w:footer="1080" w:gutter="0"/>
          <w:cols w:space="720"/>
          <w:docGrid w:linePitch="326"/>
        </w:sectPr>
      </w:pPr>
      <w:r w:rsidRPr="00C66668">
        <w:rPr>
          <w:rFonts w:ascii="Times New Roman" w:eastAsiaTheme="majorEastAsia" w:hAnsi="Times New Roman"/>
          <w:b/>
          <w:sz w:val="28"/>
        </w:rPr>
        <w:t xml:space="preserve">EMPODERAR </w:t>
      </w:r>
      <w:r w:rsidRPr="00C66668">
        <w:rPr>
          <w:rFonts w:ascii="Times New Roman" w:eastAsiaTheme="majorEastAsia" w:hAnsi="Times New Roman"/>
          <w:bCs/>
          <w:sz w:val="28"/>
        </w:rPr>
        <w:t>a los clubes de Leones, voluntarios y aliados para mejorar la salud y el bienestar, fortalecer las comunidades y apoyar a los necesitados por medio del servicio humanitario y de subvenciones que impacten vidas globalmente, y fomentar la paz y el entendimiento internacional.</w:t>
      </w:r>
    </w:p>
    <w:p w14:paraId="2F8B081B" w14:textId="77777777" w:rsidR="00CB7625" w:rsidRPr="00DE6578" w:rsidRDefault="00CB7625" w:rsidP="00CB7625">
      <w:pPr>
        <w:rPr>
          <w:rFonts w:ascii="Times New Roman" w:hAnsi="Times New Roman"/>
          <w:b/>
          <w:szCs w:val="24"/>
        </w:rPr>
      </w:pPr>
      <w:r w:rsidRPr="00DE6578">
        <w:rPr>
          <w:rFonts w:ascii="Times New Roman" w:hAnsi="Times New Roman"/>
          <w:b/>
        </w:rPr>
        <w:lastRenderedPageBreak/>
        <w:t>MODELO OFICIAL DE ESTATUTOS DE DISTRITO MÚLTIPLE</w:t>
      </w:r>
    </w:p>
    <w:p w14:paraId="03C2BF91" w14:textId="77777777" w:rsidR="00CB7625" w:rsidRPr="00DE6578" w:rsidRDefault="00CB7625" w:rsidP="00CB7625">
      <w:pPr>
        <w:rPr>
          <w:rFonts w:ascii="Times New Roman" w:hAnsi="Times New Roman"/>
          <w:szCs w:val="24"/>
        </w:rPr>
      </w:pPr>
    </w:p>
    <w:p w14:paraId="613BC34A" w14:textId="702DF934" w:rsidR="00CB7625" w:rsidRPr="00DE6578" w:rsidRDefault="00CB7625" w:rsidP="00CC7AD7">
      <w:pPr>
        <w:tabs>
          <w:tab w:val="right" w:leader="dot" w:pos="9360"/>
        </w:tabs>
        <w:jc w:val="both"/>
        <w:rPr>
          <w:rFonts w:ascii="Times New Roman" w:hAnsi="Times New Roman"/>
          <w:szCs w:val="24"/>
        </w:rPr>
      </w:pPr>
      <w:r w:rsidRPr="00DE6578">
        <w:rPr>
          <w:rFonts w:ascii="Times New Roman" w:hAnsi="Times New Roman"/>
          <w:b/>
        </w:rPr>
        <w:t>ARTÍCULO I – Nombre</w:t>
      </w:r>
      <w:r w:rsidR="002F6D6F" w:rsidRPr="00DE6578">
        <w:rPr>
          <w:rFonts w:ascii="Times New Roman" w:hAnsi="Times New Roman"/>
          <w:b/>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6</w:t>
      </w:r>
    </w:p>
    <w:p w14:paraId="4CBFCEC4" w14:textId="77777777" w:rsidR="00CB7625" w:rsidRPr="00DE6578" w:rsidRDefault="00CB7625" w:rsidP="00CC7AD7">
      <w:pPr>
        <w:tabs>
          <w:tab w:val="right" w:leader="dot" w:pos="9360"/>
        </w:tabs>
        <w:rPr>
          <w:rFonts w:ascii="Times New Roman" w:hAnsi="Times New Roman"/>
          <w:b/>
          <w:szCs w:val="24"/>
        </w:rPr>
      </w:pPr>
    </w:p>
    <w:p w14:paraId="756C09B8" w14:textId="5ED81B44"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II – Propósitos</w:t>
      </w:r>
      <w:r w:rsidR="002F6D6F" w:rsidRPr="00DE6578">
        <w:rPr>
          <w:rFonts w:ascii="Times New Roman" w:hAnsi="Times New Roman"/>
          <w:b/>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6</w:t>
      </w:r>
    </w:p>
    <w:p w14:paraId="4CBDD3DA" w14:textId="77777777" w:rsidR="00CB7625" w:rsidRPr="00DE6578" w:rsidRDefault="00CB7625" w:rsidP="00CC7AD7">
      <w:pPr>
        <w:tabs>
          <w:tab w:val="right" w:leader="dot" w:pos="9360"/>
        </w:tabs>
        <w:rPr>
          <w:rFonts w:ascii="Times New Roman" w:hAnsi="Times New Roman"/>
          <w:b/>
          <w:szCs w:val="24"/>
        </w:rPr>
      </w:pPr>
    </w:p>
    <w:p w14:paraId="29751D5A" w14:textId="62B76B24"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b/>
        </w:rPr>
        <w:t>ARTÍCULO III – Afiliación</w:t>
      </w:r>
      <w:r w:rsidR="002F6D6F" w:rsidRPr="00DE6578">
        <w:rPr>
          <w:rFonts w:ascii="Times New Roman" w:hAnsi="Times New Roman"/>
          <w:b/>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6</w:t>
      </w:r>
    </w:p>
    <w:p w14:paraId="0CF3C04B" w14:textId="77777777" w:rsidR="00CB7625" w:rsidRPr="00DE6578" w:rsidRDefault="00CB7625" w:rsidP="00CC7AD7">
      <w:pPr>
        <w:tabs>
          <w:tab w:val="right" w:leader="dot" w:pos="9360"/>
        </w:tabs>
        <w:rPr>
          <w:rFonts w:ascii="Times New Roman" w:hAnsi="Times New Roman"/>
          <w:b/>
          <w:szCs w:val="24"/>
        </w:rPr>
      </w:pPr>
    </w:p>
    <w:p w14:paraId="7E24B25E"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IV – Emblema, colores, divisa y lema</w:t>
      </w:r>
    </w:p>
    <w:p w14:paraId="60DBB808" w14:textId="4415D7CB"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1 – Emblema </w:t>
      </w:r>
      <w:r w:rsidRPr="00DE6578">
        <w:rPr>
          <w:rFonts w:ascii="Times New Roman" w:hAnsi="Times New Roman"/>
        </w:rPr>
        <w:tab/>
        <w:t xml:space="preserve"> </w:t>
      </w:r>
      <w:r w:rsidR="00914B00">
        <w:rPr>
          <w:rFonts w:ascii="Times New Roman" w:hAnsi="Times New Roman"/>
        </w:rPr>
        <w:t>6</w:t>
      </w:r>
    </w:p>
    <w:p w14:paraId="682FFCB8" w14:textId="2B09A479"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2 – Uso del nombre y emblema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7</w:t>
      </w:r>
    </w:p>
    <w:p w14:paraId="13FF1BAD" w14:textId="69A76EE5" w:rsidR="00CB7625" w:rsidRPr="003B21DD" w:rsidRDefault="00CB7625" w:rsidP="00CC7AD7">
      <w:pPr>
        <w:tabs>
          <w:tab w:val="right" w:leader="dot" w:pos="9360"/>
        </w:tabs>
        <w:rPr>
          <w:rFonts w:ascii="Times New Roman" w:hAnsi="Times New Roman"/>
          <w:szCs w:val="24"/>
          <w:lang w:val="fr-FR"/>
        </w:rPr>
      </w:pPr>
      <w:r w:rsidRPr="003B21DD">
        <w:rPr>
          <w:rFonts w:ascii="Times New Roman" w:hAnsi="Times New Roman"/>
          <w:lang w:val="fr-FR"/>
        </w:rPr>
        <w:t>SEC. 3 – Colores</w:t>
      </w:r>
      <w:r w:rsidR="002F6D6F" w:rsidRPr="003B21DD">
        <w:rPr>
          <w:rFonts w:ascii="Times New Roman" w:hAnsi="Times New Roman"/>
          <w:lang w:val="fr-FR"/>
        </w:rPr>
        <w:t xml:space="preserve"> </w:t>
      </w:r>
      <w:r w:rsidRPr="003B21DD">
        <w:rPr>
          <w:rFonts w:ascii="Times New Roman" w:hAnsi="Times New Roman"/>
          <w:lang w:val="fr-FR"/>
        </w:rPr>
        <w:tab/>
      </w:r>
      <w:r w:rsidR="002F6D6F" w:rsidRPr="003B21DD">
        <w:rPr>
          <w:rFonts w:ascii="Times New Roman" w:hAnsi="Times New Roman"/>
          <w:lang w:val="fr-FR"/>
        </w:rPr>
        <w:t xml:space="preserve"> </w:t>
      </w:r>
      <w:r w:rsidRPr="003B21DD">
        <w:rPr>
          <w:rFonts w:ascii="Times New Roman" w:hAnsi="Times New Roman"/>
          <w:lang w:val="fr-FR"/>
        </w:rPr>
        <w:t>7</w:t>
      </w:r>
    </w:p>
    <w:p w14:paraId="3CD586DA" w14:textId="2F24B5AE" w:rsidR="00CB7625" w:rsidRPr="003B21DD" w:rsidRDefault="00CB7625" w:rsidP="00CC7AD7">
      <w:pPr>
        <w:tabs>
          <w:tab w:val="right" w:leader="dot" w:pos="9360"/>
        </w:tabs>
        <w:rPr>
          <w:rFonts w:ascii="Times New Roman" w:hAnsi="Times New Roman"/>
          <w:szCs w:val="24"/>
          <w:lang w:val="fr-FR"/>
        </w:rPr>
      </w:pPr>
      <w:r w:rsidRPr="003B21DD">
        <w:rPr>
          <w:rFonts w:ascii="Times New Roman" w:hAnsi="Times New Roman"/>
          <w:lang w:val="fr-FR"/>
        </w:rPr>
        <w:t xml:space="preserve">SEC. 4 – Divisa </w:t>
      </w:r>
      <w:r w:rsidRPr="003B21DD">
        <w:rPr>
          <w:rFonts w:ascii="Times New Roman" w:hAnsi="Times New Roman"/>
          <w:lang w:val="fr-FR"/>
        </w:rPr>
        <w:tab/>
      </w:r>
      <w:r w:rsidR="002F6D6F" w:rsidRPr="003B21DD">
        <w:rPr>
          <w:rFonts w:ascii="Times New Roman" w:hAnsi="Times New Roman"/>
          <w:lang w:val="fr-FR"/>
        </w:rPr>
        <w:t xml:space="preserve"> </w:t>
      </w:r>
      <w:r w:rsidRPr="003B21DD">
        <w:rPr>
          <w:rFonts w:ascii="Times New Roman" w:hAnsi="Times New Roman"/>
          <w:lang w:val="fr-FR"/>
        </w:rPr>
        <w:t>7</w:t>
      </w:r>
    </w:p>
    <w:p w14:paraId="66A32C37" w14:textId="2C2CE661" w:rsidR="00CB7625" w:rsidRPr="003B21DD" w:rsidRDefault="00CB7625" w:rsidP="00CC7AD7">
      <w:pPr>
        <w:tabs>
          <w:tab w:val="right" w:leader="dot" w:pos="9360"/>
        </w:tabs>
        <w:rPr>
          <w:rFonts w:ascii="Times New Roman" w:hAnsi="Times New Roman"/>
          <w:szCs w:val="24"/>
          <w:lang w:val="fr-FR"/>
        </w:rPr>
      </w:pPr>
      <w:r w:rsidRPr="003B21DD">
        <w:rPr>
          <w:rFonts w:ascii="Times New Roman" w:hAnsi="Times New Roman"/>
          <w:lang w:val="fr-FR"/>
        </w:rPr>
        <w:t>SEC. 5 – Lema</w:t>
      </w:r>
      <w:r w:rsidR="002F6D6F" w:rsidRPr="003B21DD">
        <w:rPr>
          <w:rFonts w:ascii="Times New Roman" w:hAnsi="Times New Roman"/>
          <w:lang w:val="fr-FR"/>
        </w:rPr>
        <w:t xml:space="preserve"> </w:t>
      </w:r>
      <w:r w:rsidRPr="003B21DD">
        <w:rPr>
          <w:rFonts w:ascii="Times New Roman" w:hAnsi="Times New Roman"/>
          <w:lang w:val="fr-FR"/>
        </w:rPr>
        <w:tab/>
      </w:r>
      <w:r w:rsidR="002F6D6F" w:rsidRPr="003B21DD">
        <w:rPr>
          <w:rFonts w:ascii="Times New Roman" w:hAnsi="Times New Roman"/>
          <w:lang w:val="fr-FR"/>
        </w:rPr>
        <w:t xml:space="preserve"> </w:t>
      </w:r>
      <w:r w:rsidRPr="003B21DD">
        <w:rPr>
          <w:rFonts w:ascii="Times New Roman" w:hAnsi="Times New Roman"/>
          <w:lang w:val="fr-FR"/>
        </w:rPr>
        <w:t>7</w:t>
      </w:r>
    </w:p>
    <w:p w14:paraId="1CE41DB6" w14:textId="77777777" w:rsidR="00CB7625" w:rsidRPr="003B21DD" w:rsidRDefault="00CB7625" w:rsidP="00CC7AD7">
      <w:pPr>
        <w:tabs>
          <w:tab w:val="right" w:leader="dot" w:pos="9360"/>
        </w:tabs>
        <w:rPr>
          <w:rFonts w:ascii="Times New Roman" w:hAnsi="Times New Roman"/>
          <w:szCs w:val="24"/>
          <w:lang w:val="fr-FR"/>
        </w:rPr>
      </w:pPr>
    </w:p>
    <w:p w14:paraId="76549FE3" w14:textId="1108487E"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b/>
        </w:rPr>
        <w:t>ARTÍCULO V – Supremacía</w:t>
      </w:r>
      <w:r w:rsidR="002F6D6F" w:rsidRPr="00DE6578">
        <w:rPr>
          <w:rFonts w:ascii="Times New Roman" w:hAnsi="Times New Roman"/>
          <w:b/>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7</w:t>
      </w:r>
    </w:p>
    <w:p w14:paraId="2786C053" w14:textId="77777777" w:rsidR="00CB7625" w:rsidRPr="00DE6578" w:rsidRDefault="00CB7625" w:rsidP="00CC7AD7">
      <w:pPr>
        <w:tabs>
          <w:tab w:val="right" w:leader="dot" w:pos="9360"/>
        </w:tabs>
        <w:rPr>
          <w:rFonts w:ascii="Times New Roman" w:hAnsi="Times New Roman"/>
          <w:b/>
          <w:szCs w:val="24"/>
        </w:rPr>
      </w:pPr>
    </w:p>
    <w:p w14:paraId="778D098A"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VI – Dirigentes y Consejo de Gobernadores</w:t>
      </w:r>
    </w:p>
    <w:p w14:paraId="78B3E7B8" w14:textId="6B402E2F"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1 – Composición</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7</w:t>
      </w:r>
    </w:p>
    <w:p w14:paraId="28CD6FF6" w14:textId="4659A33C"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2 – Dirigentes</w:t>
      </w:r>
      <w:r w:rsidR="002F6D6F" w:rsidRPr="00DE6578">
        <w:rPr>
          <w:rFonts w:ascii="Times New Roman" w:hAnsi="Times New Roman"/>
        </w:rPr>
        <w:t xml:space="preserve"> </w:t>
      </w:r>
      <w:r w:rsidR="007C6383" w:rsidRPr="00DE6578">
        <w:rPr>
          <w:rFonts w:ascii="Times New Roman" w:hAnsi="Times New Roman"/>
        </w:rPr>
        <w:tab/>
      </w:r>
      <w:r w:rsidR="00FF526C">
        <w:rPr>
          <w:rFonts w:ascii="Times New Roman" w:hAnsi="Times New Roman"/>
        </w:rPr>
        <w:t>7</w:t>
      </w:r>
    </w:p>
    <w:p w14:paraId="6C4CFC6B" w14:textId="340B94DE"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3 – Poderes</w:t>
      </w:r>
      <w:r w:rsidR="002F6D6F" w:rsidRPr="00DE6578">
        <w:rPr>
          <w:rFonts w:ascii="Times New Roman" w:hAnsi="Times New Roman"/>
        </w:rPr>
        <w:t xml:space="preserve"> </w:t>
      </w:r>
      <w:r w:rsidRPr="00DE6578">
        <w:rPr>
          <w:rFonts w:ascii="Times New Roman" w:hAnsi="Times New Roman"/>
        </w:rPr>
        <w:tab/>
        <w:t xml:space="preserve"> </w:t>
      </w:r>
      <w:r w:rsidR="00EC467D">
        <w:rPr>
          <w:rFonts w:ascii="Times New Roman" w:hAnsi="Times New Roman"/>
        </w:rPr>
        <w:t>8</w:t>
      </w:r>
    </w:p>
    <w:p w14:paraId="607C7CB8" w14:textId="28C4CD59"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4 – Destitución</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8</w:t>
      </w:r>
      <w:r w:rsidRPr="00DE6578">
        <w:rPr>
          <w:rFonts w:ascii="Times New Roman" w:hAnsi="Times New Roman"/>
        </w:rPr>
        <w:br/>
      </w:r>
    </w:p>
    <w:p w14:paraId="22C995C2"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VII – Convención del Distrito Múltiple</w:t>
      </w:r>
    </w:p>
    <w:p w14:paraId="2A82F112" w14:textId="033B5653"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1 – Fecha y lugar</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8</w:t>
      </w:r>
    </w:p>
    <w:p w14:paraId="7C66FEDA" w14:textId="31808D82"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2 – Fórmula de delegados de club</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8</w:t>
      </w:r>
    </w:p>
    <w:p w14:paraId="164BDDB2" w14:textId="695121F5"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3 – </w:t>
      </w:r>
      <w:r w:rsidR="004148D9">
        <w:rPr>
          <w:rFonts w:ascii="Times New Roman" w:hAnsi="Times New Roman"/>
        </w:rPr>
        <w:t>Cuórum</w:t>
      </w:r>
      <w:r w:rsidRPr="00DE6578">
        <w:rPr>
          <w:rFonts w:ascii="Times New Roman" w:hAnsi="Times New Roman"/>
        </w:rPr>
        <w:t xml:space="preserve"> </w:t>
      </w:r>
      <w:r w:rsidRPr="00DE6578">
        <w:rPr>
          <w:rFonts w:ascii="Times New Roman" w:hAnsi="Times New Roman"/>
        </w:rPr>
        <w:tab/>
        <w:t xml:space="preserve"> 9</w:t>
      </w:r>
    </w:p>
    <w:p w14:paraId="7784A9BC" w14:textId="4F6FEF0A" w:rsidR="00CB7625" w:rsidRPr="00DE6578" w:rsidRDefault="00093C0B" w:rsidP="00CC7AD7">
      <w:pPr>
        <w:tabs>
          <w:tab w:val="right" w:leader="dot" w:pos="9360"/>
        </w:tabs>
        <w:rPr>
          <w:rFonts w:ascii="Times New Roman" w:hAnsi="Times New Roman"/>
          <w:szCs w:val="24"/>
        </w:rPr>
      </w:pPr>
      <w:r w:rsidRPr="00DE6578">
        <w:rPr>
          <w:rFonts w:ascii="Times New Roman" w:hAnsi="Times New Roman"/>
        </w:rPr>
        <w:t>SEC. 4 – Convención extraordinaria</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9</w:t>
      </w:r>
    </w:p>
    <w:p w14:paraId="37709AB7" w14:textId="3FB4535C" w:rsidR="00CB7625" w:rsidRPr="00DE6578" w:rsidRDefault="00CB7625" w:rsidP="00CC7AD7">
      <w:pPr>
        <w:tabs>
          <w:tab w:val="right" w:leader="dot" w:pos="9360"/>
        </w:tabs>
        <w:rPr>
          <w:rFonts w:ascii="Times New Roman" w:hAnsi="Times New Roman"/>
          <w:bCs/>
          <w:szCs w:val="24"/>
        </w:rPr>
      </w:pPr>
      <w:r w:rsidRPr="00DE6578">
        <w:rPr>
          <w:rFonts w:ascii="Times New Roman" w:hAnsi="Times New Roman"/>
          <w:b/>
        </w:rPr>
        <w:br/>
      </w:r>
      <w:r w:rsidRPr="00DE6578">
        <w:rPr>
          <w:rFonts w:ascii="Times New Roman" w:hAnsi="Times New Roman"/>
          <w:b/>
          <w:bCs/>
        </w:rPr>
        <w:t>ARTÍCULO VIII – Procedimiento de resolución de disputas de distrito múltiple</w:t>
      </w:r>
      <w:r w:rsidR="002F6D6F" w:rsidRPr="00DE6578">
        <w:rPr>
          <w:rFonts w:ascii="Times New Roman" w:hAnsi="Times New Roman"/>
          <w:b/>
          <w:bCs/>
        </w:rPr>
        <w:t xml:space="preserve"> </w:t>
      </w:r>
      <w:r w:rsidR="002F6D6F" w:rsidRPr="00DE6578">
        <w:rPr>
          <w:rFonts w:ascii="Times New Roman" w:hAnsi="Times New Roman"/>
        </w:rPr>
        <w:tab/>
        <w:t xml:space="preserve"> </w:t>
      </w:r>
      <w:r w:rsidRPr="00DE6578">
        <w:rPr>
          <w:rFonts w:ascii="Times New Roman" w:hAnsi="Times New Roman"/>
        </w:rPr>
        <w:t>9</w:t>
      </w:r>
    </w:p>
    <w:p w14:paraId="61592F42" w14:textId="3531E572" w:rsidR="00CB7625" w:rsidRPr="00DE6578" w:rsidRDefault="00CB7625" w:rsidP="00CC7AD7">
      <w:pPr>
        <w:tabs>
          <w:tab w:val="right" w:leader="dot" w:pos="9360"/>
        </w:tabs>
        <w:rPr>
          <w:rFonts w:ascii="Times New Roman" w:hAnsi="Times New Roman"/>
          <w:szCs w:val="24"/>
        </w:rPr>
      </w:pPr>
    </w:p>
    <w:p w14:paraId="3576DE01"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IX – Enmiendas</w:t>
      </w:r>
    </w:p>
    <w:p w14:paraId="2C2F9CD6" w14:textId="38D6ADF9"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1 – Procedimiento de enmienda</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9</w:t>
      </w:r>
    </w:p>
    <w:p w14:paraId="39A09ABB" w14:textId="4855B204"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w:t>
      </w:r>
      <w:r w:rsidR="002F6D6F" w:rsidRPr="00DE6578">
        <w:rPr>
          <w:rFonts w:ascii="Times New Roman" w:hAnsi="Times New Roman"/>
        </w:rPr>
        <w:t xml:space="preserve">. 2 – Actualización automática </w:t>
      </w:r>
      <w:r w:rsidR="002F6D6F" w:rsidRPr="00DE6578">
        <w:rPr>
          <w:rFonts w:ascii="Times New Roman" w:hAnsi="Times New Roman"/>
        </w:rPr>
        <w:tab/>
        <w:t xml:space="preserve"> </w:t>
      </w:r>
      <w:r w:rsidR="008D13F5">
        <w:rPr>
          <w:rFonts w:ascii="Times New Roman" w:hAnsi="Times New Roman"/>
        </w:rPr>
        <w:t>9</w:t>
      </w:r>
    </w:p>
    <w:p w14:paraId="615CBB5E" w14:textId="022B085E"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3 – Aviso</w:t>
      </w:r>
      <w:r w:rsidR="002F6D6F" w:rsidRPr="00DE6578">
        <w:rPr>
          <w:rFonts w:ascii="Times New Roman" w:hAnsi="Times New Roman"/>
        </w:rPr>
        <w:t xml:space="preserve"> </w:t>
      </w:r>
      <w:r w:rsidRPr="00DE6578">
        <w:rPr>
          <w:rFonts w:ascii="Times New Roman" w:hAnsi="Times New Roman"/>
        </w:rPr>
        <w:tab/>
      </w:r>
      <w:r w:rsidR="002F6D6F" w:rsidRPr="00DE6578">
        <w:rPr>
          <w:rFonts w:ascii="Times New Roman" w:hAnsi="Times New Roman"/>
        </w:rPr>
        <w:t xml:space="preserve"> </w:t>
      </w:r>
      <w:r w:rsidR="00EC467D">
        <w:rPr>
          <w:rFonts w:ascii="Times New Roman" w:hAnsi="Times New Roman"/>
        </w:rPr>
        <w:t>10</w:t>
      </w:r>
    </w:p>
    <w:p w14:paraId="3D8CF145" w14:textId="2D360648"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4 – Fecha de vigencia </w:t>
      </w:r>
      <w:r w:rsidRPr="00DE6578">
        <w:rPr>
          <w:rFonts w:ascii="Times New Roman" w:hAnsi="Times New Roman"/>
        </w:rPr>
        <w:tab/>
      </w:r>
      <w:r w:rsidR="002F6D6F" w:rsidRPr="00DE6578">
        <w:rPr>
          <w:rFonts w:ascii="Times New Roman" w:hAnsi="Times New Roman"/>
        </w:rPr>
        <w:t xml:space="preserve"> </w:t>
      </w:r>
      <w:r w:rsidRPr="00DE6578">
        <w:rPr>
          <w:rFonts w:ascii="Times New Roman" w:hAnsi="Times New Roman"/>
        </w:rPr>
        <w:t>10</w:t>
      </w:r>
    </w:p>
    <w:p w14:paraId="6366B004" w14:textId="189FECC2"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 </w:t>
      </w:r>
    </w:p>
    <w:p w14:paraId="4A4A943C" w14:textId="77777777" w:rsidR="00B36144" w:rsidRPr="00DE6578" w:rsidRDefault="00B36144" w:rsidP="00CC7AD7">
      <w:pPr>
        <w:tabs>
          <w:tab w:val="right" w:leader="dot" w:pos="9360"/>
        </w:tabs>
        <w:rPr>
          <w:rFonts w:ascii="Times New Roman" w:hAnsi="Times New Roman"/>
          <w:szCs w:val="24"/>
        </w:rPr>
      </w:pPr>
    </w:p>
    <w:p w14:paraId="757B6C48"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REGLAMENTOS</w:t>
      </w:r>
    </w:p>
    <w:p w14:paraId="1AF5F667" w14:textId="77777777" w:rsidR="00CB7625" w:rsidRPr="00DE6578" w:rsidRDefault="00CB7625" w:rsidP="00CC7AD7">
      <w:pPr>
        <w:tabs>
          <w:tab w:val="right" w:leader="dot" w:pos="9360"/>
        </w:tabs>
        <w:rPr>
          <w:rFonts w:ascii="Times New Roman" w:hAnsi="Times New Roman"/>
          <w:b/>
          <w:szCs w:val="24"/>
        </w:rPr>
      </w:pPr>
    </w:p>
    <w:p w14:paraId="68FA84CA"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 – Candidaturas y respaldos para los cargos de Tercer Vicepresidente y Directores Internacionales</w:t>
      </w:r>
    </w:p>
    <w:p w14:paraId="6DC51C23" w14:textId="77570120"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1 – Procedimiento de respaldo </w:t>
      </w:r>
      <w:r w:rsidRPr="00DE6578">
        <w:rPr>
          <w:rFonts w:ascii="Times New Roman" w:hAnsi="Times New Roman"/>
        </w:rPr>
        <w:tab/>
        <w:t xml:space="preserve"> 10</w:t>
      </w:r>
    </w:p>
    <w:p w14:paraId="3DD553FD" w14:textId="29C2885B"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2 – Candidatura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10</w:t>
      </w:r>
    </w:p>
    <w:p w14:paraId="3C03F2B1" w14:textId="6BBD5801"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3 – Discurso de apoyo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10</w:t>
      </w:r>
    </w:p>
    <w:p w14:paraId="7E824BB6" w14:textId="2A9D30AD" w:rsidR="00CB7625" w:rsidRPr="00DE6578" w:rsidRDefault="00093C0B" w:rsidP="00CC7AD7">
      <w:pPr>
        <w:tabs>
          <w:tab w:val="right" w:leader="dot" w:pos="9360"/>
        </w:tabs>
        <w:rPr>
          <w:rFonts w:ascii="Times New Roman" w:hAnsi="Times New Roman"/>
          <w:szCs w:val="24"/>
        </w:rPr>
      </w:pPr>
      <w:r w:rsidRPr="00DE6578">
        <w:rPr>
          <w:rFonts w:ascii="Times New Roman" w:hAnsi="Times New Roman"/>
        </w:rPr>
        <w:lastRenderedPageBreak/>
        <w:t xml:space="preserve">SEC. 4 – Votación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10</w:t>
      </w:r>
    </w:p>
    <w:p w14:paraId="679F7608" w14:textId="7C2C6A68"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5 – Respaldo de los subdistritos</w:t>
      </w:r>
      <w:r w:rsidR="00402FFF">
        <w:rPr>
          <w:rFonts w:ascii="Times New Roman" w:hAnsi="Times New Roman"/>
        </w:rPr>
        <w:t xml:space="preserve">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w:t>
      </w:r>
      <w:r w:rsidR="00FF2A1D">
        <w:rPr>
          <w:rFonts w:ascii="Times New Roman" w:hAnsi="Times New Roman"/>
        </w:rPr>
        <w:t>1</w:t>
      </w:r>
    </w:p>
    <w:p w14:paraId="6B8006EA" w14:textId="373FC7FF"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6 – Certificación del respaldo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11</w:t>
      </w:r>
    </w:p>
    <w:p w14:paraId="2996426F" w14:textId="5228FAE5"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7 – Validez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11</w:t>
      </w:r>
    </w:p>
    <w:p w14:paraId="047F66E2" w14:textId="77777777" w:rsidR="00CB7625" w:rsidRPr="00DE6578" w:rsidRDefault="00CB7625" w:rsidP="00CC7AD7">
      <w:pPr>
        <w:tabs>
          <w:tab w:val="right" w:leader="dot" w:pos="9360"/>
        </w:tabs>
        <w:rPr>
          <w:rFonts w:ascii="Times New Roman" w:hAnsi="Times New Roman"/>
          <w:szCs w:val="24"/>
        </w:rPr>
      </w:pPr>
    </w:p>
    <w:p w14:paraId="269A9550" w14:textId="791EAE32"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b/>
          <w:bCs/>
        </w:rPr>
        <w:t>ARTÍCULO II – Nombramiento del Presidente de Consejo</w:t>
      </w:r>
      <w:r w:rsidRPr="00DE6578">
        <w:rPr>
          <w:rFonts w:ascii="Times New Roman" w:hAnsi="Times New Roman"/>
        </w:rPr>
        <w:t xml:space="preserve"> </w:t>
      </w:r>
      <w:r w:rsidRPr="00DE6578">
        <w:rPr>
          <w:rFonts w:ascii="Times New Roman" w:hAnsi="Times New Roman"/>
        </w:rPr>
        <w:tab/>
        <w:t xml:space="preserve"> 11</w:t>
      </w:r>
    </w:p>
    <w:p w14:paraId="135EF428" w14:textId="77777777" w:rsidR="00CB7625" w:rsidRPr="00DE6578" w:rsidRDefault="00CB7625" w:rsidP="00CC7AD7">
      <w:pPr>
        <w:tabs>
          <w:tab w:val="right" w:leader="dot" w:pos="9360"/>
        </w:tabs>
        <w:rPr>
          <w:rFonts w:ascii="Times New Roman" w:hAnsi="Times New Roman"/>
          <w:szCs w:val="24"/>
        </w:rPr>
      </w:pPr>
    </w:p>
    <w:p w14:paraId="3CC9710E"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III – Deberes del Consejo de Gobernadores y de los Comités</w:t>
      </w:r>
    </w:p>
    <w:p w14:paraId="17030DB7" w14:textId="0B521F7C"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1 – Consejo de Gobernadores de Distrito Múltiple </w:t>
      </w:r>
      <w:r w:rsidRPr="00DE6578">
        <w:rPr>
          <w:rFonts w:ascii="Times New Roman" w:hAnsi="Times New Roman"/>
        </w:rPr>
        <w:tab/>
        <w:t xml:space="preserve"> 11 </w:t>
      </w:r>
    </w:p>
    <w:p w14:paraId="6B31E0F9" w14:textId="2AAB93EA"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2 – Presidente del C</w:t>
      </w:r>
      <w:r w:rsidR="00DE6578">
        <w:rPr>
          <w:rFonts w:ascii="Times New Roman" w:hAnsi="Times New Roman"/>
        </w:rPr>
        <w:t xml:space="preserve">onsejo de Distrito Múltiple </w:t>
      </w:r>
      <w:r w:rsidR="00DE6578">
        <w:rPr>
          <w:rFonts w:ascii="Times New Roman" w:hAnsi="Times New Roman"/>
        </w:rPr>
        <w:tab/>
        <w:t xml:space="preserve"> 1</w:t>
      </w:r>
      <w:r w:rsidR="00B04307">
        <w:rPr>
          <w:rFonts w:ascii="Times New Roman" w:hAnsi="Times New Roman"/>
        </w:rPr>
        <w:t>1</w:t>
      </w:r>
    </w:p>
    <w:p w14:paraId="739092D6" w14:textId="5EA0535B"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3 – Secretario-Tesorero de Distrito Múltiple </w:t>
      </w:r>
      <w:r w:rsidRPr="00DE6578">
        <w:rPr>
          <w:rFonts w:ascii="Times New Roman" w:hAnsi="Times New Roman"/>
        </w:rPr>
        <w:tab/>
        <w:t xml:space="preserve"> 12</w:t>
      </w:r>
    </w:p>
    <w:p w14:paraId="0C5E089E" w14:textId="00E6039A"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4 – Asesor de Protocolo de Distrito Múltiple</w:t>
      </w:r>
      <w:r w:rsidR="00402FFF">
        <w:rPr>
          <w:rFonts w:ascii="Times New Roman" w:hAnsi="Times New Roman"/>
        </w:rPr>
        <w:t xml:space="preserve">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13</w:t>
      </w:r>
    </w:p>
    <w:p w14:paraId="0E7D4608" w14:textId="2FC27B85" w:rsidR="00093C0B" w:rsidRPr="00DE6578" w:rsidRDefault="00093C0B" w:rsidP="00CC7AD7">
      <w:pPr>
        <w:tabs>
          <w:tab w:val="right" w:leader="dot" w:pos="9360"/>
        </w:tabs>
        <w:rPr>
          <w:rFonts w:ascii="Times New Roman" w:hAnsi="Times New Roman"/>
          <w:szCs w:val="24"/>
        </w:rPr>
      </w:pPr>
      <w:r w:rsidRPr="00DE6578">
        <w:rPr>
          <w:rFonts w:ascii="Times New Roman" w:hAnsi="Times New Roman"/>
        </w:rPr>
        <w:t xml:space="preserve">SEC. 5 – Coordinador del Equipo Global de Servicio (GST) de Distrito Múltiple </w:t>
      </w:r>
      <w:r w:rsidRPr="00DE6578">
        <w:rPr>
          <w:rFonts w:ascii="Times New Roman" w:hAnsi="Times New Roman"/>
        </w:rPr>
        <w:tab/>
        <w:t xml:space="preserve"> 13</w:t>
      </w:r>
    </w:p>
    <w:p w14:paraId="76F44FF5" w14:textId="2365CADB" w:rsidR="00093C0B" w:rsidRPr="00DE6578" w:rsidRDefault="00093C0B" w:rsidP="00CC7AD7">
      <w:pPr>
        <w:tabs>
          <w:tab w:val="right" w:leader="dot" w:pos="9360"/>
        </w:tabs>
        <w:rPr>
          <w:rFonts w:ascii="Times New Roman" w:hAnsi="Times New Roman"/>
          <w:szCs w:val="24"/>
        </w:rPr>
      </w:pPr>
      <w:r w:rsidRPr="00DE6578">
        <w:rPr>
          <w:rFonts w:ascii="Times New Roman" w:hAnsi="Times New Roman"/>
        </w:rPr>
        <w:t xml:space="preserve">SEC. 6 – Coordinador de Equipo Global de Aumento de Socios (GMT) de Distrito Múltiple </w:t>
      </w:r>
      <w:r w:rsidRPr="00DE6578">
        <w:rPr>
          <w:rFonts w:ascii="Times New Roman" w:hAnsi="Times New Roman"/>
        </w:rPr>
        <w:tab/>
        <w:t xml:space="preserve"> 14</w:t>
      </w:r>
    </w:p>
    <w:p w14:paraId="15AC6CE8" w14:textId="6C0A4806" w:rsidR="00093C0B" w:rsidRPr="00DE6578" w:rsidRDefault="00093C0B" w:rsidP="00CC7AD7">
      <w:pPr>
        <w:tabs>
          <w:tab w:val="right" w:leader="dot" w:pos="9360"/>
        </w:tabs>
        <w:rPr>
          <w:rFonts w:ascii="Times New Roman" w:hAnsi="Times New Roman"/>
          <w:szCs w:val="24"/>
        </w:rPr>
      </w:pPr>
      <w:r w:rsidRPr="00DE6578">
        <w:rPr>
          <w:rFonts w:ascii="Times New Roman" w:hAnsi="Times New Roman"/>
        </w:rPr>
        <w:t xml:space="preserve">SEC. 7 – Coordinador del Equipo Global de Liderato (GLT) de Distrito Múltiple </w:t>
      </w:r>
      <w:r w:rsidRPr="00DE6578">
        <w:rPr>
          <w:rFonts w:ascii="Times New Roman" w:hAnsi="Times New Roman"/>
        </w:rPr>
        <w:tab/>
        <w:t xml:space="preserve"> 14</w:t>
      </w:r>
    </w:p>
    <w:p w14:paraId="47555712" w14:textId="0E37FF25" w:rsidR="00D574E8" w:rsidRDefault="00093C0B" w:rsidP="00CC7AD7">
      <w:pPr>
        <w:tabs>
          <w:tab w:val="right" w:leader="dot" w:pos="9360"/>
        </w:tabs>
        <w:rPr>
          <w:rFonts w:ascii="Times New Roman" w:hAnsi="Times New Roman"/>
        </w:rPr>
      </w:pPr>
      <w:r w:rsidRPr="00DE6578">
        <w:rPr>
          <w:rFonts w:ascii="Times New Roman" w:hAnsi="Times New Roman"/>
        </w:rPr>
        <w:t xml:space="preserve">SEC. 8 – </w:t>
      </w:r>
      <w:r w:rsidR="00D574E8">
        <w:rPr>
          <w:rFonts w:ascii="Times New Roman" w:hAnsi="Times New Roman"/>
        </w:rPr>
        <w:t xml:space="preserve">Asesor de </w:t>
      </w:r>
      <w:r w:rsidR="00140114">
        <w:rPr>
          <w:rFonts w:ascii="Times New Roman" w:hAnsi="Times New Roman"/>
        </w:rPr>
        <w:t>M</w:t>
      </w:r>
      <w:r w:rsidR="00D574E8">
        <w:rPr>
          <w:rFonts w:ascii="Times New Roman" w:hAnsi="Times New Roman"/>
        </w:rPr>
        <w:t xml:space="preserve">ercadotecnia de </w:t>
      </w:r>
      <w:r w:rsidR="00140114">
        <w:rPr>
          <w:rFonts w:ascii="Times New Roman" w:hAnsi="Times New Roman"/>
        </w:rPr>
        <w:t>D</w:t>
      </w:r>
      <w:r w:rsidR="00D574E8">
        <w:rPr>
          <w:rFonts w:ascii="Times New Roman" w:hAnsi="Times New Roman"/>
        </w:rPr>
        <w:t xml:space="preserve">istrito </w:t>
      </w:r>
      <w:r w:rsidR="00140114" w:rsidRPr="00DE6578">
        <w:rPr>
          <w:rFonts w:ascii="Times New Roman" w:hAnsi="Times New Roman"/>
        </w:rPr>
        <w:t>Múltiple</w:t>
      </w:r>
      <w:r w:rsidR="00991072" w:rsidRPr="00DE6578">
        <w:rPr>
          <w:rFonts w:ascii="Times New Roman" w:hAnsi="Times New Roman"/>
        </w:rPr>
        <w:tab/>
        <w:t xml:space="preserve"> 1</w:t>
      </w:r>
      <w:r w:rsidR="00991072">
        <w:rPr>
          <w:rFonts w:ascii="Times New Roman" w:hAnsi="Times New Roman"/>
        </w:rPr>
        <w:t>5</w:t>
      </w:r>
    </w:p>
    <w:p w14:paraId="12DAC059" w14:textId="469C1896" w:rsidR="00093C0B" w:rsidRPr="00DE6578" w:rsidRDefault="00991072" w:rsidP="00CC7AD7">
      <w:pPr>
        <w:tabs>
          <w:tab w:val="right" w:leader="dot" w:pos="9360"/>
        </w:tabs>
        <w:rPr>
          <w:rFonts w:ascii="Times New Roman" w:hAnsi="Times New Roman"/>
          <w:szCs w:val="24"/>
        </w:rPr>
      </w:pPr>
      <w:r>
        <w:rPr>
          <w:rFonts w:ascii="Times New Roman" w:hAnsi="Times New Roman"/>
        </w:rPr>
        <w:t>SEC. 9 – C</w:t>
      </w:r>
      <w:r w:rsidR="00093C0B" w:rsidRPr="00DE6578">
        <w:rPr>
          <w:rFonts w:ascii="Times New Roman" w:hAnsi="Times New Roman"/>
        </w:rPr>
        <w:t xml:space="preserve">oordinador de LCIF de Distrito Múltiple </w:t>
      </w:r>
      <w:r w:rsidR="00093C0B" w:rsidRPr="00DE6578">
        <w:rPr>
          <w:rFonts w:ascii="Times New Roman" w:hAnsi="Times New Roman"/>
        </w:rPr>
        <w:tab/>
        <w:t xml:space="preserve"> 1</w:t>
      </w:r>
      <w:r w:rsidR="00765AC2">
        <w:rPr>
          <w:rFonts w:ascii="Times New Roman" w:hAnsi="Times New Roman"/>
        </w:rPr>
        <w:t>6</w:t>
      </w:r>
    </w:p>
    <w:p w14:paraId="3ADAC1CC" w14:textId="533954F6" w:rsidR="00FC6910" w:rsidRPr="00DE6578" w:rsidRDefault="00FC6910" w:rsidP="00CC7AD7">
      <w:pPr>
        <w:tabs>
          <w:tab w:val="right" w:leader="dot" w:pos="9360"/>
        </w:tabs>
        <w:rPr>
          <w:rFonts w:ascii="Times New Roman" w:hAnsi="Times New Roman"/>
          <w:szCs w:val="24"/>
        </w:rPr>
      </w:pPr>
      <w:r w:rsidRPr="00DE6578">
        <w:rPr>
          <w:rFonts w:ascii="Times New Roman" w:hAnsi="Times New Roman"/>
        </w:rPr>
        <w:t xml:space="preserve">SEC. </w:t>
      </w:r>
      <w:r w:rsidR="00991072">
        <w:rPr>
          <w:rFonts w:ascii="Times New Roman" w:hAnsi="Times New Roman"/>
        </w:rPr>
        <w:t>10</w:t>
      </w:r>
      <w:r w:rsidRPr="00DE6578">
        <w:rPr>
          <w:rFonts w:ascii="Times New Roman" w:hAnsi="Times New Roman"/>
        </w:rPr>
        <w:t xml:space="preserve"> </w:t>
      </w:r>
      <w:r w:rsidR="00DE6578">
        <w:rPr>
          <w:rFonts w:ascii="Times New Roman" w:hAnsi="Times New Roman"/>
        </w:rPr>
        <w:t xml:space="preserve">– </w:t>
      </w:r>
      <w:r w:rsidRPr="00DE6578">
        <w:rPr>
          <w:rFonts w:ascii="Times New Roman" w:hAnsi="Times New Roman"/>
        </w:rPr>
        <w:t xml:space="preserve">Enlace Leo o Leo-León con el Consejo (opcional) </w:t>
      </w:r>
      <w:r w:rsidR="00DE6578" w:rsidRPr="00DE6578">
        <w:rPr>
          <w:rFonts w:ascii="Times New Roman" w:hAnsi="Times New Roman"/>
        </w:rPr>
        <w:tab/>
      </w:r>
      <w:r w:rsidR="00DE6578">
        <w:rPr>
          <w:rFonts w:ascii="Times New Roman" w:hAnsi="Times New Roman"/>
        </w:rPr>
        <w:t xml:space="preserve"> </w:t>
      </w:r>
      <w:r w:rsidRPr="00DE6578">
        <w:rPr>
          <w:rFonts w:ascii="Times New Roman" w:hAnsi="Times New Roman"/>
        </w:rPr>
        <w:t>1</w:t>
      </w:r>
      <w:r w:rsidR="00DE6578">
        <w:rPr>
          <w:rFonts w:ascii="Times New Roman" w:hAnsi="Times New Roman"/>
        </w:rPr>
        <w:t>6</w:t>
      </w:r>
    </w:p>
    <w:p w14:paraId="6D11D56B" w14:textId="77777777" w:rsidR="00CB7625" w:rsidRPr="00DE6578" w:rsidRDefault="00CB7625" w:rsidP="00CC7AD7">
      <w:pPr>
        <w:tabs>
          <w:tab w:val="right" w:leader="dot" w:pos="9360"/>
        </w:tabs>
        <w:rPr>
          <w:rFonts w:ascii="Times New Roman" w:hAnsi="Times New Roman"/>
          <w:szCs w:val="24"/>
        </w:rPr>
      </w:pPr>
    </w:p>
    <w:p w14:paraId="603567D3"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IV – Comités de Distrito Múltiple</w:t>
      </w:r>
    </w:p>
    <w:p w14:paraId="7BDCF087" w14:textId="34B2C71B" w:rsidR="00CB7625" w:rsidRPr="00DE6578" w:rsidRDefault="00200EEB" w:rsidP="00CC7AD7">
      <w:pPr>
        <w:tabs>
          <w:tab w:val="right" w:leader="dot" w:pos="9360"/>
        </w:tabs>
        <w:rPr>
          <w:rFonts w:ascii="Times New Roman" w:hAnsi="Times New Roman"/>
          <w:szCs w:val="24"/>
        </w:rPr>
      </w:pPr>
      <w:r w:rsidRPr="00DE6578">
        <w:rPr>
          <w:rFonts w:ascii="Times New Roman" w:hAnsi="Times New Roman"/>
        </w:rPr>
        <w:t>SEC. 1 – Comit</w:t>
      </w:r>
      <w:r w:rsidR="00DE6578">
        <w:rPr>
          <w:rFonts w:ascii="Times New Roman" w:hAnsi="Times New Roman"/>
        </w:rPr>
        <w:t xml:space="preserve">é de Credenciales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17</w:t>
      </w:r>
    </w:p>
    <w:p w14:paraId="660453F1" w14:textId="18057F04" w:rsidR="00B432F3" w:rsidRPr="00DE6578" w:rsidRDefault="00B432F3" w:rsidP="00CC7AD7">
      <w:pPr>
        <w:tabs>
          <w:tab w:val="right" w:leader="dot" w:pos="9360"/>
        </w:tabs>
        <w:rPr>
          <w:rFonts w:ascii="Times New Roman" w:hAnsi="Times New Roman"/>
          <w:szCs w:val="24"/>
        </w:rPr>
      </w:pPr>
      <w:r w:rsidRPr="00DE6578">
        <w:rPr>
          <w:rFonts w:ascii="Times New Roman" w:hAnsi="Times New Roman"/>
        </w:rPr>
        <w:t xml:space="preserve">SEC. 2 – Equipo Global de </w:t>
      </w:r>
      <w:r w:rsidR="00DE6578">
        <w:rPr>
          <w:rFonts w:ascii="Times New Roman" w:hAnsi="Times New Roman"/>
        </w:rPr>
        <w:t xml:space="preserve">Acción de Distrito Múltiple </w:t>
      </w:r>
      <w:r w:rsidR="00DE6578">
        <w:rPr>
          <w:rFonts w:ascii="Times New Roman" w:hAnsi="Times New Roman"/>
        </w:rPr>
        <w:tab/>
        <w:t xml:space="preserve"> 17</w:t>
      </w:r>
    </w:p>
    <w:p w14:paraId="4F1529C7" w14:textId="492A0785"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3 – Comités de la Conv</w:t>
      </w:r>
      <w:r w:rsidR="00DE6578">
        <w:rPr>
          <w:rFonts w:ascii="Times New Roman" w:hAnsi="Times New Roman"/>
        </w:rPr>
        <w:t xml:space="preserve">ención de Distrito Múltiple </w:t>
      </w:r>
      <w:r w:rsidR="00DE6578">
        <w:rPr>
          <w:rFonts w:ascii="Times New Roman" w:hAnsi="Times New Roman"/>
        </w:rPr>
        <w:tab/>
        <w:t xml:space="preserve"> 1</w:t>
      </w:r>
      <w:r w:rsidR="00765AC2">
        <w:rPr>
          <w:rFonts w:ascii="Times New Roman" w:hAnsi="Times New Roman"/>
        </w:rPr>
        <w:t>8</w:t>
      </w:r>
    </w:p>
    <w:p w14:paraId="79F0A057" w14:textId="5D6022FF"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4 – Otros comités del consejo </w:t>
      </w:r>
      <w:r w:rsidRPr="00DE6578">
        <w:rPr>
          <w:rFonts w:ascii="Times New Roman" w:hAnsi="Times New Roman"/>
        </w:rPr>
        <w:tab/>
        <w:t xml:space="preserve"> 1</w:t>
      </w:r>
      <w:r w:rsidR="00244F2E">
        <w:rPr>
          <w:rFonts w:ascii="Times New Roman" w:hAnsi="Times New Roman"/>
        </w:rPr>
        <w:t>8</w:t>
      </w:r>
    </w:p>
    <w:p w14:paraId="1F441CC6" w14:textId="77777777" w:rsidR="00CB7625" w:rsidRPr="00DE6578" w:rsidRDefault="00CB7625" w:rsidP="00CC7AD7">
      <w:pPr>
        <w:tabs>
          <w:tab w:val="right" w:leader="dot" w:pos="9360"/>
        </w:tabs>
        <w:rPr>
          <w:rFonts w:ascii="Times New Roman" w:hAnsi="Times New Roman"/>
          <w:szCs w:val="24"/>
        </w:rPr>
      </w:pPr>
    </w:p>
    <w:p w14:paraId="13109274"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V – Reuniones</w:t>
      </w:r>
    </w:p>
    <w:p w14:paraId="7DCF1A4B" w14:textId="380842D9"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1 – Reuniones del consejo </w:t>
      </w:r>
      <w:r w:rsidRPr="00DE6578">
        <w:rPr>
          <w:rFonts w:ascii="Times New Roman" w:hAnsi="Times New Roman"/>
        </w:rPr>
        <w:tab/>
        <w:t xml:space="preserve"> 1</w:t>
      </w:r>
      <w:r w:rsidR="00244F2E">
        <w:rPr>
          <w:rFonts w:ascii="Times New Roman" w:hAnsi="Times New Roman"/>
        </w:rPr>
        <w:t>8</w:t>
      </w:r>
    </w:p>
    <w:p w14:paraId="0D30AB41" w14:textId="09F7053D"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2 – Formatos de reunión alternativos </w:t>
      </w:r>
      <w:r w:rsidRPr="00DE6578">
        <w:rPr>
          <w:rFonts w:ascii="Times New Roman" w:hAnsi="Times New Roman"/>
        </w:rPr>
        <w:tab/>
        <w:t xml:space="preserve"> 1</w:t>
      </w:r>
      <w:r w:rsidR="00244F2E">
        <w:rPr>
          <w:rFonts w:ascii="Times New Roman" w:hAnsi="Times New Roman"/>
        </w:rPr>
        <w:t>8</w:t>
      </w:r>
    </w:p>
    <w:p w14:paraId="1F26A7C5" w14:textId="10A93A96" w:rsidR="00CB7625" w:rsidRPr="00DE6578" w:rsidRDefault="00DE6578" w:rsidP="00CC7AD7">
      <w:pPr>
        <w:tabs>
          <w:tab w:val="right" w:leader="dot" w:pos="9360"/>
        </w:tabs>
        <w:rPr>
          <w:rFonts w:ascii="Times New Roman" w:hAnsi="Times New Roman"/>
          <w:szCs w:val="24"/>
        </w:rPr>
      </w:pPr>
      <w:r>
        <w:rPr>
          <w:rFonts w:ascii="Times New Roman" w:hAnsi="Times New Roman"/>
        </w:rPr>
        <w:t xml:space="preserve">SEC. 3 – </w:t>
      </w:r>
      <w:r w:rsidR="004148D9">
        <w:rPr>
          <w:rFonts w:ascii="Times New Roman" w:hAnsi="Times New Roman"/>
        </w:rPr>
        <w:t>Cuórum</w:t>
      </w:r>
      <w:r>
        <w:rPr>
          <w:rFonts w:ascii="Times New Roman" w:hAnsi="Times New Roman"/>
        </w:rPr>
        <w:t xml:space="preserve"> </w:t>
      </w:r>
      <w:r>
        <w:rPr>
          <w:rFonts w:ascii="Times New Roman" w:hAnsi="Times New Roman"/>
        </w:rPr>
        <w:tab/>
        <w:t xml:space="preserve"> 18</w:t>
      </w:r>
    </w:p>
    <w:p w14:paraId="28FEEB29" w14:textId="1FE33FF7"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4 – Asuntos</w:t>
      </w:r>
      <w:r w:rsidR="00DE6578">
        <w:rPr>
          <w:rFonts w:ascii="Times New Roman" w:hAnsi="Times New Roman"/>
        </w:rPr>
        <w:t xml:space="preserve"> tratados por correspondencia</w:t>
      </w:r>
      <w:r w:rsidR="00402FFF">
        <w:rPr>
          <w:rFonts w:ascii="Times New Roman" w:hAnsi="Times New Roman"/>
        </w:rPr>
        <w:t xml:space="preserve">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18</w:t>
      </w:r>
    </w:p>
    <w:p w14:paraId="56905F62" w14:textId="77777777" w:rsidR="00CB7625" w:rsidRPr="00DE6578" w:rsidRDefault="00CB7625" w:rsidP="00CC7AD7">
      <w:pPr>
        <w:tabs>
          <w:tab w:val="right" w:leader="dot" w:pos="9360"/>
        </w:tabs>
        <w:rPr>
          <w:rFonts w:ascii="Times New Roman" w:hAnsi="Times New Roman"/>
          <w:szCs w:val="24"/>
        </w:rPr>
      </w:pPr>
    </w:p>
    <w:p w14:paraId="7BA8041F"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VI – Convención del Distrito Múltiple</w:t>
      </w:r>
    </w:p>
    <w:p w14:paraId="77B30B13" w14:textId="4EAB6746"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1 – Selección</w:t>
      </w:r>
      <w:r w:rsidR="00DE6578">
        <w:rPr>
          <w:rFonts w:ascii="Times New Roman" w:hAnsi="Times New Roman"/>
        </w:rPr>
        <w:t xml:space="preserve"> del lugar de la convención </w:t>
      </w:r>
      <w:r w:rsidR="00DE6578">
        <w:rPr>
          <w:rFonts w:ascii="Times New Roman" w:hAnsi="Times New Roman"/>
        </w:rPr>
        <w:tab/>
        <w:t xml:space="preserve"> 18</w:t>
      </w:r>
    </w:p>
    <w:p w14:paraId="2ABCD4CF" w14:textId="06267396"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w:t>
      </w:r>
      <w:r w:rsidR="00DE6578">
        <w:rPr>
          <w:rFonts w:ascii="Times New Roman" w:hAnsi="Times New Roman"/>
        </w:rPr>
        <w:t xml:space="preserve">EC. 2 – Convocatoria oficial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1</w:t>
      </w:r>
      <w:r w:rsidR="00765AC2">
        <w:rPr>
          <w:rFonts w:ascii="Times New Roman" w:hAnsi="Times New Roman"/>
        </w:rPr>
        <w:t>9</w:t>
      </w:r>
    </w:p>
    <w:p w14:paraId="293CDB3F" w14:textId="468F8BEB"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3 – Cambio del lugar </w:t>
      </w:r>
      <w:r w:rsidRPr="00DE6578">
        <w:rPr>
          <w:rFonts w:ascii="Times New Roman" w:hAnsi="Times New Roman"/>
        </w:rPr>
        <w:tab/>
        <w:t xml:space="preserve"> 1</w:t>
      </w:r>
      <w:r w:rsidR="0007712D">
        <w:rPr>
          <w:rFonts w:ascii="Times New Roman" w:hAnsi="Times New Roman"/>
        </w:rPr>
        <w:t>9</w:t>
      </w:r>
    </w:p>
    <w:p w14:paraId="1EB3D5C2" w14:textId="30F4755B"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4 – Dirigentes </w:t>
      </w:r>
      <w:r w:rsidRPr="00DE6578">
        <w:rPr>
          <w:rFonts w:ascii="Times New Roman" w:hAnsi="Times New Roman"/>
        </w:rPr>
        <w:tab/>
        <w:t xml:space="preserve"> 1</w:t>
      </w:r>
      <w:r w:rsidR="0007712D">
        <w:rPr>
          <w:rFonts w:ascii="Times New Roman" w:hAnsi="Times New Roman"/>
        </w:rPr>
        <w:t>9</w:t>
      </w:r>
    </w:p>
    <w:p w14:paraId="741C2D18" w14:textId="137F40A8"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5 – Orden de los asuntos de la convención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w:t>
      </w:r>
      <w:r w:rsidR="0007712D">
        <w:rPr>
          <w:rFonts w:ascii="Times New Roman" w:hAnsi="Times New Roman"/>
        </w:rPr>
        <w:t>9</w:t>
      </w:r>
    </w:p>
    <w:p w14:paraId="77FAE5B4" w14:textId="1B79684D"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6 – Reglas de orden y procedimiento</w:t>
      </w:r>
      <w:r w:rsidR="00402FFF">
        <w:rPr>
          <w:rFonts w:ascii="Times New Roman" w:hAnsi="Times New Roman"/>
        </w:rPr>
        <w:t xml:space="preserve">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1</w:t>
      </w:r>
      <w:r w:rsidR="0007712D">
        <w:rPr>
          <w:rFonts w:ascii="Times New Roman" w:hAnsi="Times New Roman"/>
        </w:rPr>
        <w:t>9</w:t>
      </w:r>
    </w:p>
    <w:p w14:paraId="6F4B317C" w14:textId="1A63E98A" w:rsidR="00CB7625" w:rsidRPr="00DE6578" w:rsidRDefault="00DE6578" w:rsidP="00CC7AD7">
      <w:pPr>
        <w:tabs>
          <w:tab w:val="right" w:leader="dot" w:pos="9360"/>
        </w:tabs>
        <w:rPr>
          <w:rFonts w:ascii="Times New Roman" w:hAnsi="Times New Roman"/>
          <w:szCs w:val="24"/>
        </w:rPr>
      </w:pPr>
      <w:r>
        <w:rPr>
          <w:rFonts w:ascii="Times New Roman" w:hAnsi="Times New Roman"/>
        </w:rPr>
        <w:t xml:space="preserve">SEC. 7 – Oficial de orden </w:t>
      </w:r>
      <w:r>
        <w:rPr>
          <w:rFonts w:ascii="Times New Roman" w:hAnsi="Times New Roman"/>
        </w:rPr>
        <w:tab/>
      </w:r>
      <w:r w:rsidR="00402FFF">
        <w:rPr>
          <w:rFonts w:ascii="Times New Roman" w:hAnsi="Times New Roman"/>
        </w:rPr>
        <w:t xml:space="preserve"> </w:t>
      </w:r>
      <w:r>
        <w:rPr>
          <w:rFonts w:ascii="Times New Roman" w:hAnsi="Times New Roman"/>
        </w:rPr>
        <w:t>19</w:t>
      </w:r>
    </w:p>
    <w:p w14:paraId="32B64F12" w14:textId="19B22B88" w:rsidR="00CB7625" w:rsidRPr="00DE6578" w:rsidRDefault="00DE6578" w:rsidP="00CC7AD7">
      <w:pPr>
        <w:tabs>
          <w:tab w:val="right" w:leader="dot" w:pos="9360"/>
        </w:tabs>
        <w:rPr>
          <w:rFonts w:ascii="Times New Roman" w:hAnsi="Times New Roman"/>
          <w:szCs w:val="24"/>
        </w:rPr>
      </w:pPr>
      <w:r>
        <w:rPr>
          <w:rFonts w:ascii="Times New Roman" w:hAnsi="Times New Roman"/>
        </w:rPr>
        <w:t xml:space="preserve">SEC. 8 – Informe oficial </w:t>
      </w:r>
      <w:r>
        <w:rPr>
          <w:rFonts w:ascii="Times New Roman" w:hAnsi="Times New Roman"/>
        </w:rPr>
        <w:tab/>
      </w:r>
      <w:r w:rsidR="00402FFF">
        <w:rPr>
          <w:rFonts w:ascii="Times New Roman" w:hAnsi="Times New Roman"/>
        </w:rPr>
        <w:t xml:space="preserve"> </w:t>
      </w:r>
      <w:r>
        <w:rPr>
          <w:rFonts w:ascii="Times New Roman" w:hAnsi="Times New Roman"/>
        </w:rPr>
        <w:t>19</w:t>
      </w:r>
    </w:p>
    <w:p w14:paraId="1704241B" w14:textId="4694C58B"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w:t>
      </w:r>
      <w:r w:rsidR="00DE6578">
        <w:rPr>
          <w:rFonts w:ascii="Times New Roman" w:hAnsi="Times New Roman"/>
        </w:rPr>
        <w:t>9 – Convención de subdistrito</w:t>
      </w:r>
      <w:r w:rsidR="00402FFF">
        <w:rPr>
          <w:rFonts w:ascii="Times New Roman" w:hAnsi="Times New Roman"/>
        </w:rPr>
        <w:t xml:space="preserve">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19</w:t>
      </w:r>
    </w:p>
    <w:p w14:paraId="70E6D855" w14:textId="77777777" w:rsidR="00A62F50" w:rsidRPr="00DE6578" w:rsidRDefault="00A62F50" w:rsidP="00CC7AD7">
      <w:pPr>
        <w:tabs>
          <w:tab w:val="right" w:leader="dot" w:pos="9360"/>
        </w:tabs>
        <w:rPr>
          <w:rFonts w:ascii="Times New Roman" w:hAnsi="Times New Roman"/>
          <w:szCs w:val="24"/>
        </w:rPr>
      </w:pPr>
    </w:p>
    <w:p w14:paraId="14E9ECFD"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VII – Fondo de la convención del Distrito Múltiple</w:t>
      </w:r>
    </w:p>
    <w:p w14:paraId="6D355CD5" w14:textId="207542D3"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1 – Dotacion</w:t>
      </w:r>
      <w:r w:rsidR="00DE6578">
        <w:rPr>
          <w:rFonts w:ascii="Times New Roman" w:hAnsi="Times New Roman"/>
        </w:rPr>
        <w:t xml:space="preserve">es al fondo de la convención </w:t>
      </w:r>
      <w:r w:rsidR="00DE6578">
        <w:rPr>
          <w:rFonts w:ascii="Times New Roman" w:hAnsi="Times New Roman"/>
        </w:rPr>
        <w:tab/>
      </w:r>
      <w:r w:rsidR="00402FFF">
        <w:rPr>
          <w:rFonts w:ascii="Times New Roman" w:hAnsi="Times New Roman"/>
        </w:rPr>
        <w:t xml:space="preserve"> </w:t>
      </w:r>
      <w:r w:rsidR="00765AC2">
        <w:rPr>
          <w:rFonts w:ascii="Times New Roman" w:hAnsi="Times New Roman"/>
        </w:rPr>
        <w:t>20</w:t>
      </w:r>
    </w:p>
    <w:p w14:paraId="333736B0" w14:textId="0ABC1809"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2 – Fondos restantes </w:t>
      </w:r>
      <w:r w:rsidRPr="00DE6578">
        <w:rPr>
          <w:rFonts w:ascii="Times New Roman" w:hAnsi="Times New Roman"/>
        </w:rPr>
        <w:tab/>
      </w:r>
      <w:r w:rsidR="00402FFF">
        <w:rPr>
          <w:rFonts w:ascii="Times New Roman" w:hAnsi="Times New Roman"/>
        </w:rPr>
        <w:t xml:space="preserve"> </w:t>
      </w:r>
      <w:r w:rsidR="00161B01">
        <w:rPr>
          <w:rFonts w:ascii="Times New Roman" w:hAnsi="Times New Roman"/>
        </w:rPr>
        <w:t>20</w:t>
      </w:r>
    </w:p>
    <w:p w14:paraId="6839D993" w14:textId="2D94DA7F" w:rsidR="00CB7625" w:rsidRPr="00DE6578" w:rsidRDefault="00DE6578" w:rsidP="00CC7AD7">
      <w:pPr>
        <w:tabs>
          <w:tab w:val="right" w:leader="dot" w:pos="9360"/>
        </w:tabs>
        <w:rPr>
          <w:rFonts w:ascii="Times New Roman" w:hAnsi="Times New Roman"/>
          <w:szCs w:val="24"/>
        </w:rPr>
      </w:pPr>
      <w:r>
        <w:rPr>
          <w:rFonts w:ascii="Times New Roman" w:hAnsi="Times New Roman"/>
        </w:rPr>
        <w:lastRenderedPageBreak/>
        <w:t xml:space="preserve">SEC. 3 – Cobro de cuotas </w:t>
      </w:r>
      <w:r>
        <w:rPr>
          <w:rFonts w:ascii="Times New Roman" w:hAnsi="Times New Roman"/>
        </w:rPr>
        <w:tab/>
      </w:r>
      <w:r w:rsidR="00402FFF">
        <w:rPr>
          <w:rFonts w:ascii="Times New Roman" w:hAnsi="Times New Roman"/>
        </w:rPr>
        <w:t xml:space="preserve"> </w:t>
      </w:r>
      <w:r>
        <w:rPr>
          <w:rFonts w:ascii="Times New Roman" w:hAnsi="Times New Roman"/>
        </w:rPr>
        <w:t>20</w:t>
      </w:r>
    </w:p>
    <w:p w14:paraId="0450D804" w14:textId="77777777" w:rsidR="00BE1A91" w:rsidRDefault="00BE1A91" w:rsidP="00905F2A">
      <w:pPr>
        <w:tabs>
          <w:tab w:val="right" w:leader="dot" w:pos="9360"/>
        </w:tabs>
        <w:spacing w:line="259" w:lineRule="auto"/>
        <w:rPr>
          <w:rFonts w:ascii="Times New Roman" w:hAnsi="Times New Roman"/>
          <w:b/>
        </w:rPr>
      </w:pPr>
    </w:p>
    <w:p w14:paraId="169FD080" w14:textId="71EF4C59" w:rsidR="00CB7625" w:rsidRPr="00DE6578" w:rsidRDefault="00DB4365" w:rsidP="00905F2A">
      <w:pPr>
        <w:tabs>
          <w:tab w:val="right" w:leader="dot" w:pos="9360"/>
        </w:tabs>
        <w:spacing w:line="259" w:lineRule="auto"/>
        <w:rPr>
          <w:rFonts w:ascii="Times New Roman" w:hAnsi="Times New Roman"/>
          <w:b/>
          <w:szCs w:val="24"/>
        </w:rPr>
      </w:pPr>
      <w:r w:rsidRPr="00DE6578">
        <w:rPr>
          <w:rFonts w:ascii="Times New Roman" w:hAnsi="Times New Roman"/>
          <w:b/>
        </w:rPr>
        <w:t>ARTÍCULO VIII – Administración del fondo del Distrito Múltiple</w:t>
      </w:r>
    </w:p>
    <w:p w14:paraId="0C0E6F5B" w14:textId="7C68CE68"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 1 – I</w:t>
      </w:r>
      <w:r w:rsidR="00DE6578">
        <w:rPr>
          <w:rFonts w:ascii="Times New Roman" w:hAnsi="Times New Roman"/>
        </w:rPr>
        <w:t>ngresos del Distrito Múltiple</w:t>
      </w:r>
      <w:r w:rsidR="00402FFF">
        <w:rPr>
          <w:rFonts w:ascii="Times New Roman" w:hAnsi="Times New Roman"/>
        </w:rPr>
        <w:t xml:space="preserve">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20</w:t>
      </w:r>
    </w:p>
    <w:p w14:paraId="20D2BA05" w14:textId="40376F07"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2 </w:t>
      </w:r>
      <w:r w:rsidR="00DE6578">
        <w:rPr>
          <w:rFonts w:ascii="Times New Roman" w:hAnsi="Times New Roman"/>
        </w:rPr>
        <w:t xml:space="preserve">– Fondos restantes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2</w:t>
      </w:r>
      <w:r w:rsidR="00EB5566">
        <w:rPr>
          <w:rFonts w:ascii="Times New Roman" w:hAnsi="Times New Roman"/>
        </w:rPr>
        <w:t>1</w:t>
      </w:r>
    </w:p>
    <w:p w14:paraId="4F3721FD" w14:textId="77777777" w:rsidR="00CB7625" w:rsidRPr="00DE6578" w:rsidRDefault="00CB7625" w:rsidP="00CC7AD7">
      <w:pPr>
        <w:tabs>
          <w:tab w:val="right" w:leader="dot" w:pos="9360"/>
        </w:tabs>
        <w:rPr>
          <w:rFonts w:ascii="Times New Roman" w:hAnsi="Times New Roman"/>
          <w:szCs w:val="24"/>
        </w:rPr>
      </w:pPr>
    </w:p>
    <w:p w14:paraId="111FCE64"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IX – Varios</w:t>
      </w:r>
    </w:p>
    <w:p w14:paraId="0C3D7FE3" w14:textId="2B0CBC06" w:rsidR="00CB7625" w:rsidRPr="00DE6578" w:rsidRDefault="00B432F3" w:rsidP="00CC7AD7">
      <w:pPr>
        <w:tabs>
          <w:tab w:val="right" w:leader="dot" w:pos="9360"/>
        </w:tabs>
        <w:rPr>
          <w:rFonts w:ascii="Times New Roman" w:hAnsi="Times New Roman"/>
          <w:szCs w:val="24"/>
        </w:rPr>
      </w:pPr>
      <w:r w:rsidRPr="00DE6578">
        <w:rPr>
          <w:rFonts w:ascii="Times New Roman" w:hAnsi="Times New Roman"/>
        </w:rPr>
        <w:t xml:space="preserve">SEC. 1 – Compensación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2</w:t>
      </w:r>
      <w:r w:rsidR="00EB5566">
        <w:rPr>
          <w:rFonts w:ascii="Times New Roman" w:hAnsi="Times New Roman"/>
        </w:rPr>
        <w:t>1</w:t>
      </w:r>
    </w:p>
    <w:p w14:paraId="2E5FEBBA" w14:textId="6CA383AC"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2 – Año fiscal </w:t>
      </w:r>
      <w:r w:rsidRPr="00DE6578">
        <w:rPr>
          <w:rFonts w:ascii="Times New Roman" w:hAnsi="Times New Roman"/>
        </w:rPr>
        <w:tab/>
      </w:r>
      <w:r w:rsidR="00402FFF">
        <w:rPr>
          <w:rFonts w:ascii="Times New Roman" w:hAnsi="Times New Roman"/>
        </w:rPr>
        <w:t xml:space="preserve"> </w:t>
      </w:r>
      <w:r w:rsidRPr="00DE6578">
        <w:rPr>
          <w:rFonts w:ascii="Times New Roman" w:hAnsi="Times New Roman"/>
        </w:rPr>
        <w:t>2</w:t>
      </w:r>
      <w:r w:rsidR="00EB5566">
        <w:rPr>
          <w:rFonts w:ascii="Times New Roman" w:hAnsi="Times New Roman"/>
        </w:rPr>
        <w:t>1</w:t>
      </w:r>
    </w:p>
    <w:p w14:paraId="30E30441" w14:textId="7AB71AE3"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3 – Auditoría o revisión contable </w:t>
      </w:r>
      <w:r w:rsidRPr="00DE6578">
        <w:rPr>
          <w:rFonts w:ascii="Times New Roman" w:hAnsi="Times New Roman"/>
        </w:rPr>
        <w:tab/>
        <w:t xml:space="preserve"> 2</w:t>
      </w:r>
      <w:r w:rsidR="00EB5566">
        <w:rPr>
          <w:rFonts w:ascii="Times New Roman" w:hAnsi="Times New Roman"/>
        </w:rPr>
        <w:t>1</w:t>
      </w:r>
    </w:p>
    <w:p w14:paraId="4481F7BA" w14:textId="43CCE7B5" w:rsidR="00CB7625" w:rsidRPr="00DE6578" w:rsidRDefault="00CB7625" w:rsidP="00CC7AD7">
      <w:pPr>
        <w:tabs>
          <w:tab w:val="right" w:leader="dot" w:pos="9360"/>
        </w:tabs>
        <w:rPr>
          <w:rFonts w:ascii="Times New Roman" w:hAnsi="Times New Roman"/>
          <w:szCs w:val="24"/>
        </w:rPr>
      </w:pPr>
    </w:p>
    <w:p w14:paraId="4909771B"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ARTÍCULO X – Enmiendas</w:t>
      </w:r>
    </w:p>
    <w:p w14:paraId="0B2B2D2A" w14:textId="07B5F213"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 xml:space="preserve">SEC. </w:t>
      </w:r>
      <w:r w:rsidR="00DE6578">
        <w:rPr>
          <w:rFonts w:ascii="Times New Roman" w:hAnsi="Times New Roman"/>
        </w:rPr>
        <w:t>1 – Procedimiento de enmienda</w:t>
      </w:r>
      <w:r w:rsidR="00402FFF">
        <w:rPr>
          <w:rFonts w:ascii="Times New Roman" w:hAnsi="Times New Roman"/>
        </w:rPr>
        <w:t xml:space="preserve">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21</w:t>
      </w:r>
    </w:p>
    <w:p w14:paraId="12705C62" w14:textId="72A4653F"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SEC.</w:t>
      </w:r>
      <w:r w:rsidR="00DE6578">
        <w:rPr>
          <w:rFonts w:ascii="Times New Roman" w:hAnsi="Times New Roman"/>
        </w:rPr>
        <w:t xml:space="preserve"> 2 – Actualización automática</w:t>
      </w:r>
      <w:r w:rsidR="00402FFF">
        <w:rPr>
          <w:rFonts w:ascii="Times New Roman" w:hAnsi="Times New Roman"/>
        </w:rPr>
        <w:t xml:space="preserve"> </w:t>
      </w:r>
      <w:r w:rsidR="00DE6578">
        <w:rPr>
          <w:rFonts w:ascii="Times New Roman" w:hAnsi="Times New Roman"/>
        </w:rPr>
        <w:tab/>
      </w:r>
      <w:r w:rsidR="00402FFF">
        <w:rPr>
          <w:rFonts w:ascii="Times New Roman" w:hAnsi="Times New Roman"/>
        </w:rPr>
        <w:t xml:space="preserve"> </w:t>
      </w:r>
      <w:r w:rsidR="00DE6578">
        <w:rPr>
          <w:rFonts w:ascii="Times New Roman" w:hAnsi="Times New Roman"/>
        </w:rPr>
        <w:t>21</w:t>
      </w:r>
    </w:p>
    <w:p w14:paraId="7B94D0F2" w14:textId="01584947" w:rsidR="00CB7625" w:rsidRPr="00DE6578" w:rsidRDefault="00DE6578" w:rsidP="00CC7AD7">
      <w:pPr>
        <w:tabs>
          <w:tab w:val="right" w:leader="dot" w:pos="9360"/>
        </w:tabs>
        <w:rPr>
          <w:rFonts w:ascii="Times New Roman" w:hAnsi="Times New Roman"/>
          <w:szCs w:val="24"/>
        </w:rPr>
      </w:pPr>
      <w:r>
        <w:rPr>
          <w:rFonts w:ascii="Times New Roman" w:hAnsi="Times New Roman"/>
        </w:rPr>
        <w:t>SEC. 3 – Aviso</w:t>
      </w:r>
      <w:r w:rsidR="00402FFF">
        <w:rPr>
          <w:rFonts w:ascii="Times New Roman" w:hAnsi="Times New Roman"/>
        </w:rPr>
        <w:t xml:space="preserve"> </w:t>
      </w:r>
      <w:r>
        <w:rPr>
          <w:rFonts w:ascii="Times New Roman" w:hAnsi="Times New Roman"/>
        </w:rPr>
        <w:tab/>
      </w:r>
      <w:r w:rsidR="00402FFF">
        <w:rPr>
          <w:rFonts w:ascii="Times New Roman" w:hAnsi="Times New Roman"/>
        </w:rPr>
        <w:t xml:space="preserve"> </w:t>
      </w:r>
      <w:r>
        <w:rPr>
          <w:rFonts w:ascii="Times New Roman" w:hAnsi="Times New Roman"/>
        </w:rPr>
        <w:t>21</w:t>
      </w:r>
    </w:p>
    <w:p w14:paraId="1720E0B5" w14:textId="5C3EC758" w:rsidR="00CB7625" w:rsidRPr="00DE6578" w:rsidRDefault="00DE6578" w:rsidP="00CC7AD7">
      <w:pPr>
        <w:tabs>
          <w:tab w:val="right" w:leader="dot" w:pos="9360"/>
        </w:tabs>
        <w:rPr>
          <w:rFonts w:ascii="Times New Roman" w:hAnsi="Times New Roman"/>
          <w:szCs w:val="24"/>
        </w:rPr>
      </w:pPr>
      <w:r>
        <w:rPr>
          <w:rFonts w:ascii="Times New Roman" w:hAnsi="Times New Roman"/>
        </w:rPr>
        <w:t xml:space="preserve">SEC. 4 – Fecha de vigencia </w:t>
      </w:r>
      <w:r>
        <w:rPr>
          <w:rFonts w:ascii="Times New Roman" w:hAnsi="Times New Roman"/>
        </w:rPr>
        <w:tab/>
      </w:r>
      <w:r w:rsidR="00402FFF">
        <w:rPr>
          <w:rFonts w:ascii="Times New Roman" w:hAnsi="Times New Roman"/>
        </w:rPr>
        <w:t xml:space="preserve"> </w:t>
      </w:r>
      <w:r>
        <w:rPr>
          <w:rFonts w:ascii="Times New Roman" w:hAnsi="Times New Roman"/>
        </w:rPr>
        <w:t>2</w:t>
      </w:r>
      <w:r w:rsidR="00765AC2">
        <w:rPr>
          <w:rFonts w:ascii="Times New Roman" w:hAnsi="Times New Roman"/>
        </w:rPr>
        <w:t>2</w:t>
      </w:r>
    </w:p>
    <w:p w14:paraId="63593EEB" w14:textId="77777777" w:rsidR="00CB7625" w:rsidRPr="00DE6578" w:rsidRDefault="00CB7625" w:rsidP="00CC7AD7">
      <w:pPr>
        <w:tabs>
          <w:tab w:val="right" w:leader="dot" w:pos="9360"/>
        </w:tabs>
        <w:rPr>
          <w:rFonts w:ascii="Times New Roman" w:hAnsi="Times New Roman"/>
          <w:szCs w:val="24"/>
        </w:rPr>
      </w:pPr>
    </w:p>
    <w:p w14:paraId="71CF9BEE" w14:textId="77777777" w:rsidR="00CB7625" w:rsidRPr="00DE6578" w:rsidRDefault="00CB7625" w:rsidP="00CC7AD7">
      <w:pPr>
        <w:tabs>
          <w:tab w:val="right" w:leader="dot" w:pos="9360"/>
        </w:tabs>
        <w:rPr>
          <w:rFonts w:ascii="Times New Roman" w:hAnsi="Times New Roman"/>
          <w:b/>
          <w:szCs w:val="24"/>
        </w:rPr>
      </w:pPr>
      <w:r w:rsidRPr="00DE6578">
        <w:rPr>
          <w:rFonts w:ascii="Times New Roman" w:hAnsi="Times New Roman"/>
          <w:b/>
        </w:rPr>
        <w:t>DOCUMENTO A – Reglas de procedimiento</w:t>
      </w:r>
    </w:p>
    <w:p w14:paraId="449DDC24" w14:textId="14BB665E" w:rsidR="00CB7625" w:rsidRPr="00DE6578" w:rsidRDefault="00CB7625" w:rsidP="00CC7AD7">
      <w:pPr>
        <w:tabs>
          <w:tab w:val="right" w:leader="dot" w:pos="9360"/>
        </w:tabs>
        <w:rPr>
          <w:rFonts w:ascii="Times New Roman" w:hAnsi="Times New Roman"/>
          <w:szCs w:val="24"/>
        </w:rPr>
      </w:pPr>
      <w:r w:rsidRPr="00DE6578">
        <w:rPr>
          <w:rFonts w:ascii="Times New Roman" w:hAnsi="Times New Roman"/>
        </w:rPr>
        <w:t>Convención d</w:t>
      </w:r>
      <w:r w:rsidR="00DE6578">
        <w:rPr>
          <w:rFonts w:ascii="Times New Roman" w:hAnsi="Times New Roman"/>
        </w:rPr>
        <w:t xml:space="preserve">el Distrito Múltiple ______ </w:t>
      </w:r>
      <w:r w:rsidR="00DE6578">
        <w:rPr>
          <w:rFonts w:ascii="Times New Roman" w:hAnsi="Times New Roman"/>
        </w:rPr>
        <w:tab/>
        <w:t xml:space="preserve"> 2</w:t>
      </w:r>
      <w:r w:rsidR="00765AC2">
        <w:rPr>
          <w:rFonts w:ascii="Times New Roman" w:hAnsi="Times New Roman"/>
        </w:rPr>
        <w:t>3</w:t>
      </w:r>
    </w:p>
    <w:p w14:paraId="77133375" w14:textId="77777777" w:rsidR="00CB7625" w:rsidRDefault="00CB7625">
      <w:pPr>
        <w:spacing w:after="160" w:line="259" w:lineRule="auto"/>
        <w:rPr>
          <w:rFonts w:ascii="Times New Roman" w:eastAsia="MS Gothic" w:hAnsi="Times New Roman"/>
          <w:b/>
          <w:bCs/>
          <w:szCs w:val="24"/>
        </w:rPr>
      </w:pPr>
      <w:r>
        <w:br w:type="page"/>
      </w:r>
    </w:p>
    <w:p w14:paraId="3240E5EC" w14:textId="3F4B3487" w:rsidR="008E27D8" w:rsidRPr="00940289" w:rsidRDefault="008E27D8" w:rsidP="00CB7625">
      <w:pPr>
        <w:pStyle w:val="Heading3"/>
        <w:spacing w:before="0"/>
        <w:jc w:val="center"/>
        <w:rPr>
          <w:rFonts w:ascii="Times New Roman" w:hAnsi="Times New Roman"/>
          <w:color w:val="auto"/>
          <w:szCs w:val="24"/>
        </w:rPr>
      </w:pPr>
      <w:r>
        <w:rPr>
          <w:rFonts w:ascii="Times New Roman" w:hAnsi="Times New Roman"/>
          <w:color w:val="auto"/>
        </w:rPr>
        <w:lastRenderedPageBreak/>
        <w:t>MODELO OFICIAL DE ESTATUTOS DE DISTRITO MÚLTIPLE</w:t>
      </w:r>
    </w:p>
    <w:p w14:paraId="7EC1614D" w14:textId="77777777" w:rsidR="008E27D8" w:rsidRDefault="008E27D8" w:rsidP="008E27D8">
      <w:pPr>
        <w:pStyle w:val="Heading3"/>
        <w:spacing w:before="0"/>
        <w:jc w:val="center"/>
        <w:rPr>
          <w:rFonts w:ascii="Times New Roman" w:hAnsi="Times New Roman"/>
          <w:color w:val="auto"/>
          <w:szCs w:val="24"/>
        </w:rPr>
      </w:pPr>
    </w:p>
    <w:p w14:paraId="781955B4"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w:t>
      </w:r>
    </w:p>
    <w:p w14:paraId="7EF9CDDA"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Nombre</w:t>
      </w:r>
    </w:p>
    <w:p w14:paraId="505B20F3" w14:textId="77777777" w:rsidR="00DA4A65" w:rsidRPr="00DA4A65" w:rsidRDefault="00DA4A65" w:rsidP="00DA4A65"/>
    <w:p w14:paraId="530BF4C0" w14:textId="77777777" w:rsidR="00DA4A65" w:rsidRPr="00DA4A65" w:rsidRDefault="00DA4A65" w:rsidP="00DA4A65">
      <w:pPr>
        <w:rPr>
          <w:rFonts w:ascii="Times New Roman" w:hAnsi="Times New Roman"/>
          <w:szCs w:val="24"/>
        </w:rPr>
      </w:pPr>
      <w:r w:rsidRPr="00DA4A65">
        <w:rPr>
          <w:rFonts w:ascii="Times New Roman" w:hAnsi="Times New Roman"/>
        </w:rPr>
        <w:t>Esta organización se conocerá como el Distrito Múltiple Leonístico _______, y de aquí en adelante se referirá al mismo como “distrito múltiple”.</w:t>
      </w:r>
    </w:p>
    <w:p w14:paraId="0CB947DD" w14:textId="77777777" w:rsidR="00DA4A65" w:rsidRPr="00DA4A65" w:rsidRDefault="00DA4A65" w:rsidP="00DA4A65">
      <w:pPr>
        <w:keepNext/>
        <w:keepLines/>
        <w:jc w:val="center"/>
        <w:outlineLvl w:val="2"/>
        <w:rPr>
          <w:rFonts w:ascii="Times New Roman" w:eastAsia="MS Gothic" w:hAnsi="Times New Roman"/>
          <w:b/>
          <w:bCs/>
          <w:szCs w:val="24"/>
        </w:rPr>
      </w:pPr>
    </w:p>
    <w:p w14:paraId="3B06A228"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II</w:t>
      </w:r>
    </w:p>
    <w:p w14:paraId="0887AD34"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Propósitos</w:t>
      </w:r>
    </w:p>
    <w:p w14:paraId="580C611B" w14:textId="77777777" w:rsidR="00DA4A65" w:rsidRPr="00DA4A65" w:rsidRDefault="00DA4A65" w:rsidP="00DA4A65"/>
    <w:p w14:paraId="6DF63201" w14:textId="77777777" w:rsidR="00DA4A65" w:rsidRPr="00DA4A65" w:rsidRDefault="00DA4A65" w:rsidP="00DA4A65">
      <w:pPr>
        <w:rPr>
          <w:rFonts w:ascii="Times New Roman" w:hAnsi="Times New Roman"/>
          <w:szCs w:val="24"/>
        </w:rPr>
      </w:pPr>
      <w:r w:rsidRPr="00DA4A65">
        <w:rPr>
          <w:rFonts w:ascii="Times New Roman" w:hAnsi="Times New Roman"/>
        </w:rPr>
        <w:t>Los propósitos de este distrito múltiple serán:</w:t>
      </w:r>
    </w:p>
    <w:p w14:paraId="18E95178"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Proporcionar una estructura administrativa que avance los Propósitos de la Asociación Internacional de Clubes de Leones en este distrito múltiple.</w:t>
      </w:r>
    </w:p>
    <w:p w14:paraId="49E71ADF"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Crear y fomentar un espíritu de entendimiento entre los pueblos del mundo.</w:t>
      </w:r>
    </w:p>
    <w:p w14:paraId="41FEB248"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Promover los principios del buen gobierno y de la buena ciudadanía.</w:t>
      </w:r>
    </w:p>
    <w:p w14:paraId="630A42C1"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Tomar parte activa en el bienestar cívico, cultural, social y moral de la comunidad.</w:t>
      </w:r>
    </w:p>
    <w:p w14:paraId="1BAFD4B6"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Unir a los socios en vínculos de amistad, buen compañerismo y entendimiento mutuo.</w:t>
      </w:r>
    </w:p>
    <w:p w14:paraId="4380017D"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Proporcionar a los socios de los clubes un foro que facilite el debate abierto de todos los asuntos de interés público, con la excepción de asuntos de política partidista y religión sectaria.</w:t>
      </w:r>
    </w:p>
    <w:p w14:paraId="20C5FB2B" w14:textId="77777777" w:rsidR="00DA4A65" w:rsidRPr="00DA4A65" w:rsidRDefault="00DA4A65" w:rsidP="00DA4A65">
      <w:pPr>
        <w:numPr>
          <w:ilvl w:val="0"/>
          <w:numId w:val="1"/>
        </w:numPr>
        <w:contextualSpacing/>
        <w:rPr>
          <w:rFonts w:ascii="Times New Roman" w:hAnsi="Times New Roman"/>
          <w:szCs w:val="24"/>
        </w:rPr>
      </w:pPr>
      <w:r w:rsidRPr="00DA4A65">
        <w:rPr>
          <w:rFonts w:ascii="Times New Roman" w:hAnsi="Times New Roman"/>
        </w:rPr>
        <w:t>Alentar a personas con vocación de servicio a servir a la comunidad sin esperar recompensa financiera personal, y alentar la eficiencia y fomentar altas normas éticas en el comercio, la industria, las profesiones, obras públicas y proyectos privados.</w:t>
      </w:r>
    </w:p>
    <w:p w14:paraId="66416388" w14:textId="77777777" w:rsidR="00DA4A65" w:rsidRPr="00DA4A65" w:rsidRDefault="00DA4A65" w:rsidP="00DA4A65">
      <w:pPr>
        <w:ind w:left="720"/>
        <w:rPr>
          <w:rFonts w:ascii="Times New Roman" w:hAnsi="Times New Roman"/>
          <w:szCs w:val="24"/>
        </w:rPr>
      </w:pPr>
    </w:p>
    <w:p w14:paraId="75943A1C"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III</w:t>
      </w:r>
    </w:p>
    <w:p w14:paraId="52863EFB"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Afiliación</w:t>
      </w:r>
    </w:p>
    <w:p w14:paraId="032AF1F0" w14:textId="77777777" w:rsidR="00DA4A65" w:rsidRPr="00DA4A65" w:rsidRDefault="00DA4A65" w:rsidP="00DA4A65"/>
    <w:p w14:paraId="219033FE" w14:textId="77777777" w:rsidR="00DA4A65" w:rsidRPr="00DA4A65" w:rsidRDefault="00DA4A65" w:rsidP="00DA4A65">
      <w:pPr>
        <w:rPr>
          <w:rFonts w:ascii="Times New Roman" w:hAnsi="Times New Roman"/>
          <w:szCs w:val="24"/>
        </w:rPr>
      </w:pPr>
      <w:r w:rsidRPr="00DA4A65">
        <w:rPr>
          <w:rFonts w:ascii="Times New Roman" w:hAnsi="Times New Roman"/>
        </w:rPr>
        <w:t>Los miembros de esta organización serán todos los Clubes de Leones de este distrito múltiple a los que la Asociación Internacional de Clubes de Leones haya concedido carta constitutiva.</w:t>
      </w:r>
    </w:p>
    <w:p w14:paraId="34276CC5" w14:textId="77777777" w:rsidR="00DA4A65" w:rsidRPr="00DA4A65" w:rsidRDefault="00DA4A65" w:rsidP="00DA4A65">
      <w:pPr>
        <w:rPr>
          <w:rFonts w:ascii="Times New Roman" w:hAnsi="Times New Roman"/>
          <w:szCs w:val="24"/>
        </w:rPr>
      </w:pPr>
    </w:p>
    <w:p w14:paraId="678495B5" w14:textId="77777777" w:rsidR="00DA4A65" w:rsidRPr="00DA4A65" w:rsidRDefault="00DA4A65" w:rsidP="00DA4A65">
      <w:pPr>
        <w:rPr>
          <w:rFonts w:ascii="Times New Roman" w:hAnsi="Times New Roman"/>
          <w:szCs w:val="24"/>
        </w:rPr>
      </w:pPr>
      <w:r w:rsidRPr="00DA4A65">
        <w:rPr>
          <w:rFonts w:ascii="Times New Roman" w:hAnsi="Times New Roman"/>
        </w:rPr>
        <w:t>Este distrito múltiple estará integrado por _________ subdistritos, con las líneas limítrofes adoptadas en una convención de distrito múltiple, y aprobadas por la Junta Directiva Internacional de la Asociación Internacional de Clubes de Leones.</w:t>
      </w:r>
    </w:p>
    <w:p w14:paraId="1F945779" w14:textId="77777777" w:rsidR="00DA4A65" w:rsidRPr="00DA4A65" w:rsidRDefault="00DA4A65" w:rsidP="00DA4A65">
      <w:pPr>
        <w:rPr>
          <w:rFonts w:ascii="Times New Roman" w:hAnsi="Times New Roman"/>
          <w:szCs w:val="24"/>
        </w:rPr>
      </w:pPr>
    </w:p>
    <w:p w14:paraId="18EC8989"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 xml:space="preserve">ARTÍCULO IV </w:t>
      </w:r>
    </w:p>
    <w:p w14:paraId="456518AC" w14:textId="3CC91121"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 xml:space="preserve"> Emblema, colores, </w:t>
      </w:r>
      <w:r w:rsidR="004148D9">
        <w:rPr>
          <w:rFonts w:ascii="Times New Roman" w:eastAsia="MS Gothic" w:hAnsi="Times New Roman"/>
          <w:b/>
          <w:bCs/>
          <w:iCs/>
        </w:rPr>
        <w:t>divisa</w:t>
      </w:r>
      <w:r w:rsidRPr="00DA4A65">
        <w:rPr>
          <w:rFonts w:ascii="Times New Roman" w:eastAsia="MS Gothic" w:hAnsi="Times New Roman"/>
          <w:b/>
          <w:bCs/>
          <w:iCs/>
        </w:rPr>
        <w:t xml:space="preserve"> y lema</w:t>
      </w:r>
    </w:p>
    <w:p w14:paraId="52705866" w14:textId="77777777" w:rsidR="00DA4A65" w:rsidRPr="00DA4A65" w:rsidRDefault="00DA4A65" w:rsidP="00DA4A65">
      <w:pPr>
        <w:rPr>
          <w:rFonts w:ascii="Times New Roman" w:hAnsi="Times New Roman"/>
          <w:szCs w:val="24"/>
        </w:rPr>
      </w:pPr>
    </w:p>
    <w:p w14:paraId="3AFC19B2"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EMBLEMA</w:t>
      </w:r>
      <w:r w:rsidRPr="00DA4A65">
        <w:rPr>
          <w:rFonts w:ascii="Times New Roman" w:hAnsi="Times New Roman"/>
        </w:rPr>
        <w:t>. El emblema de esta asociación y cada uno de los clubes constituidos será el siguiente:</w:t>
      </w:r>
    </w:p>
    <w:p w14:paraId="747296EE" w14:textId="77777777" w:rsidR="00DA4A65" w:rsidRPr="00DA4A65" w:rsidRDefault="00DA4A65" w:rsidP="00DA4A65">
      <w:pPr>
        <w:rPr>
          <w:rFonts w:ascii="Times New Roman" w:hAnsi="Times New Roman"/>
          <w:szCs w:val="24"/>
        </w:rPr>
      </w:pPr>
    </w:p>
    <w:p w14:paraId="6B151D6C" w14:textId="77777777" w:rsidR="00DA4A65" w:rsidRPr="00DA4A65" w:rsidRDefault="00DA4A65" w:rsidP="00DA4A65">
      <w:pPr>
        <w:jc w:val="center"/>
        <w:rPr>
          <w:rFonts w:ascii="Times New Roman" w:hAnsi="Times New Roman"/>
          <w:noProof/>
          <w:szCs w:val="24"/>
        </w:rPr>
      </w:pPr>
      <w:r w:rsidRPr="00DA4A65">
        <w:rPr>
          <w:rFonts w:ascii="Times New Roman" w:hAnsi="Times New Roman"/>
          <w:noProof/>
        </w:rPr>
        <w:lastRenderedPageBreak/>
        <w:drawing>
          <wp:inline distT="0" distB="0" distL="0" distR="0" wp14:anchorId="0123199E" wp14:editId="3A9A7B45">
            <wp:extent cx="1047750" cy="1000125"/>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2416A6E8" w14:textId="77777777" w:rsidR="00DA4A65" w:rsidRPr="00DA4A65" w:rsidRDefault="00DA4A65" w:rsidP="00DA4A65">
      <w:pPr>
        <w:rPr>
          <w:rFonts w:ascii="Times New Roman" w:hAnsi="Times New Roman"/>
          <w:szCs w:val="24"/>
        </w:rPr>
      </w:pPr>
    </w:p>
    <w:p w14:paraId="140DD0B3"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USO DEL NOMBRE Y EMBLEMA</w:t>
      </w:r>
      <w:r w:rsidRPr="00DA4A65">
        <w:rPr>
          <w:rFonts w:ascii="Times New Roman" w:hAnsi="Times New Roman"/>
        </w:rPr>
        <w:t>. El uso del nombre, reputación, emblema y otros logotipos de la asociación se hará de conformidad con las directrices establecidas periódicamente en los reglamentos.</w:t>
      </w:r>
    </w:p>
    <w:p w14:paraId="710C2244" w14:textId="77777777" w:rsidR="00DA4A65" w:rsidRPr="00DA4A65" w:rsidRDefault="00DA4A65" w:rsidP="00DA4A65">
      <w:pPr>
        <w:rPr>
          <w:rFonts w:ascii="Times New Roman" w:hAnsi="Times New Roman"/>
          <w:szCs w:val="24"/>
        </w:rPr>
      </w:pPr>
    </w:p>
    <w:p w14:paraId="798B703A"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rPr>
        <w:t>COLORES</w:t>
      </w:r>
      <w:r w:rsidRPr="00DA4A65">
        <w:rPr>
          <w:rFonts w:ascii="Times New Roman" w:hAnsi="Times New Roman"/>
        </w:rPr>
        <w:t>. Los colores de esta asociación y de cada uno de los clubes constituidos serán el morado y el dorado.</w:t>
      </w:r>
    </w:p>
    <w:p w14:paraId="755D6611" w14:textId="77777777" w:rsidR="00DA4A65" w:rsidRPr="00DA4A65" w:rsidRDefault="00DA4A65" w:rsidP="00DA4A65">
      <w:pPr>
        <w:rPr>
          <w:rFonts w:ascii="Times New Roman" w:hAnsi="Times New Roman"/>
          <w:szCs w:val="24"/>
        </w:rPr>
      </w:pPr>
    </w:p>
    <w:p w14:paraId="1B2183E7" w14:textId="5DF5409B"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004148D9">
        <w:rPr>
          <w:rFonts w:ascii="Times New Roman" w:hAnsi="Times New Roman"/>
          <w:b/>
          <w:bCs/>
        </w:rPr>
        <w:t>DIVISA</w:t>
      </w:r>
      <w:r w:rsidRPr="00DA4A65">
        <w:rPr>
          <w:rFonts w:ascii="Times New Roman" w:hAnsi="Times New Roman"/>
        </w:rPr>
        <w:t xml:space="preserve">. Su </w:t>
      </w:r>
      <w:r w:rsidR="004148D9">
        <w:rPr>
          <w:rFonts w:ascii="Times New Roman" w:hAnsi="Times New Roman"/>
        </w:rPr>
        <w:t>divisa</w:t>
      </w:r>
      <w:r w:rsidRPr="00DA4A65">
        <w:rPr>
          <w:rFonts w:ascii="Times New Roman" w:hAnsi="Times New Roman"/>
        </w:rPr>
        <w:t xml:space="preserve"> será: Libertad, Entendimiento, Seguridad Nacional</w:t>
      </w:r>
    </w:p>
    <w:p w14:paraId="6FCDF3C8" w14:textId="77777777" w:rsidR="00DA4A65" w:rsidRPr="00DA4A65" w:rsidRDefault="00DA4A65" w:rsidP="00DA4A65">
      <w:pPr>
        <w:rPr>
          <w:rFonts w:ascii="Times New Roman" w:hAnsi="Times New Roman"/>
          <w:szCs w:val="24"/>
        </w:rPr>
      </w:pPr>
    </w:p>
    <w:p w14:paraId="4B0E28B5"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5. </w:t>
      </w:r>
      <w:r w:rsidRPr="00DA4A65">
        <w:rPr>
          <w:rFonts w:ascii="Times New Roman" w:hAnsi="Times New Roman"/>
          <w:b/>
          <w:bCs/>
        </w:rPr>
        <w:t>LEMA</w:t>
      </w:r>
      <w:r w:rsidRPr="00DA4A65">
        <w:rPr>
          <w:rFonts w:ascii="Times New Roman" w:hAnsi="Times New Roman"/>
        </w:rPr>
        <w:t>. Su lema será: Nosotros servimos.</w:t>
      </w:r>
    </w:p>
    <w:p w14:paraId="793C74B4" w14:textId="77777777" w:rsidR="00DA4A65" w:rsidRPr="00DA4A65" w:rsidRDefault="00DA4A65" w:rsidP="00DA4A65">
      <w:pPr>
        <w:keepNext/>
        <w:keepLines/>
        <w:outlineLvl w:val="2"/>
        <w:rPr>
          <w:rFonts w:ascii="Times New Roman" w:eastAsia="MS Gothic" w:hAnsi="Times New Roman"/>
          <w:b/>
          <w:bCs/>
          <w:szCs w:val="24"/>
        </w:rPr>
      </w:pPr>
    </w:p>
    <w:p w14:paraId="1F560C23"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V</w:t>
      </w:r>
    </w:p>
    <w:p w14:paraId="431C602C"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Supremacía</w:t>
      </w:r>
    </w:p>
    <w:p w14:paraId="32A26070" w14:textId="77777777" w:rsidR="00DA4A65" w:rsidRPr="00DA4A65" w:rsidRDefault="00DA4A65" w:rsidP="00DA4A65"/>
    <w:p w14:paraId="1A5A641C" w14:textId="77777777" w:rsidR="00DA4A65" w:rsidRPr="00DA4A65" w:rsidRDefault="00DA4A65" w:rsidP="00DA4A65">
      <w:pPr>
        <w:rPr>
          <w:rFonts w:ascii="Times New Roman" w:hAnsi="Times New Roman"/>
          <w:szCs w:val="24"/>
        </w:rPr>
      </w:pPr>
      <w:r w:rsidRPr="00DA4A65">
        <w:rPr>
          <w:rFonts w:ascii="Times New Roman" w:hAnsi="Times New Roman"/>
        </w:rPr>
        <w:t>El Modelo Oficial de Estatutos y Reglamentos de Distrito Múltiple regirá este distrito múltiple salvo que se haya enmendado para evitar conflictos con los Estatutos y Reglamentos Internacionales y políticas de la Asociación Internacional de Clubes de Leones. Cuando exista un conflicto o una contradicción entre las disposiciones establecidas en los estatutos y reglamentos de distrito múltiple y las de los Estatutos y Reglamentos Internacionales, regirán los Estatutos y Reglamentos Internacionales.</w:t>
      </w:r>
    </w:p>
    <w:p w14:paraId="18BF3B39" w14:textId="77777777" w:rsidR="00DA4A65" w:rsidRPr="00DA4A65" w:rsidRDefault="00DA4A65" w:rsidP="00DA4A65">
      <w:pPr>
        <w:keepNext/>
        <w:keepLines/>
        <w:outlineLvl w:val="2"/>
        <w:rPr>
          <w:rFonts w:ascii="Times New Roman" w:eastAsia="MS Gothic" w:hAnsi="Times New Roman"/>
          <w:b/>
          <w:bCs/>
          <w:szCs w:val="24"/>
        </w:rPr>
      </w:pPr>
    </w:p>
    <w:p w14:paraId="7B4FC442"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VI</w:t>
      </w:r>
    </w:p>
    <w:p w14:paraId="3E290DEA"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Dirigentes y Consejo de Gobernadores</w:t>
      </w:r>
    </w:p>
    <w:p w14:paraId="4807A040" w14:textId="77777777" w:rsidR="00DA4A65" w:rsidRPr="00DA4A65" w:rsidRDefault="00DA4A65" w:rsidP="00DA4A65"/>
    <w:p w14:paraId="679B93B6"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COMPOSICIÓN</w:t>
      </w:r>
      <w:r w:rsidRPr="00DA4A65">
        <w:rPr>
          <w:rFonts w:ascii="Times New Roman" w:hAnsi="Times New Roman"/>
        </w:rPr>
        <w:t>. El Consejo de Gobernadores estará compuesto por todos los gobernadores de distrito del distrito múltiple y el presidente del consejo, quien podría ser un gobernador en funciones o un exgobernador. Los dirigentes de este distrito múltiple serán los miembros del Consejo de Gobernadores. Cada miembro del consejo de gobernadores, incluido el presidente de consejo, tendrá derecho a un (1) voto en los asuntos que requieran la aprobación del consejo de gobernadores. El presidente de consejo servirá solo por un período de un año y no podrá volver a ejercer el mismo cargo. (Nota: La sección 4 del artículo VIII de los Reglamentos Internacionales permite al distrito múltiple, por disposición de sus estatutos y reglamentos, incluir a otros Leones como miembros del Consejo de Gobernadores).</w:t>
      </w:r>
    </w:p>
    <w:p w14:paraId="567E8C80" w14:textId="77777777" w:rsidR="00DA4A65" w:rsidRPr="00DA4A65" w:rsidRDefault="00DA4A65" w:rsidP="00DA4A65">
      <w:pPr>
        <w:rPr>
          <w:rFonts w:ascii="Times New Roman" w:hAnsi="Times New Roman"/>
          <w:szCs w:val="24"/>
        </w:rPr>
      </w:pPr>
    </w:p>
    <w:p w14:paraId="4FE0ED1B" w14:textId="77777777" w:rsidR="00DA4A65" w:rsidRPr="00DA4A65" w:rsidRDefault="00DA4A65" w:rsidP="00DA4A65">
      <w:pPr>
        <w:rPr>
          <w:rFonts w:ascii="Times New Roman" w:hAnsi="Times New Roman"/>
          <w:szCs w:val="24"/>
        </w:rPr>
      </w:pPr>
      <w:r w:rsidRPr="00DA4A65">
        <w:rPr>
          <w:rFonts w:ascii="Times New Roman" w:hAnsi="Times New Roman"/>
        </w:rPr>
        <w:t>Sección 2.</w:t>
      </w:r>
      <w:r w:rsidRPr="00C93E3B">
        <w:rPr>
          <w:rFonts w:ascii="Times New Roman" w:hAnsi="Times New Roman"/>
          <w:b/>
          <w:bCs/>
        </w:rPr>
        <w:t xml:space="preserve"> DIRIGENTES</w:t>
      </w:r>
      <w:r w:rsidRPr="00DA4A65">
        <w:rPr>
          <w:rFonts w:ascii="Times New Roman" w:hAnsi="Times New Roman"/>
        </w:rPr>
        <w:t>. Los dirigentes del Consejo de Gobernadores serán el presidente y vicepresidente, el secretario y tesorero y otros dirigentes que el Consejo de Gobernadores considere necesarios, todos los cuales serán elegidos anualmente por el consejo de gobernadores.</w:t>
      </w:r>
    </w:p>
    <w:p w14:paraId="02F50026" w14:textId="77777777" w:rsidR="00DA4A65" w:rsidRPr="00DA4A65" w:rsidRDefault="00DA4A65" w:rsidP="00DA4A65">
      <w:pPr>
        <w:rPr>
          <w:rFonts w:ascii="Times New Roman" w:hAnsi="Times New Roman"/>
          <w:szCs w:val="24"/>
        </w:rPr>
      </w:pPr>
    </w:p>
    <w:p w14:paraId="0C137565" w14:textId="77777777" w:rsidR="00DA4A65" w:rsidRPr="00DA4A65" w:rsidRDefault="00DA4A65" w:rsidP="00DA4A65">
      <w:pPr>
        <w:rPr>
          <w:rFonts w:ascii="Times New Roman" w:hAnsi="Times New Roman"/>
          <w:szCs w:val="24"/>
        </w:rPr>
      </w:pPr>
      <w:r w:rsidRPr="00DA4A65">
        <w:rPr>
          <w:rFonts w:ascii="Times New Roman" w:hAnsi="Times New Roman"/>
        </w:rPr>
        <w:lastRenderedPageBreak/>
        <w:t xml:space="preserve">Sección 3. </w:t>
      </w:r>
      <w:r w:rsidRPr="00DA4A65">
        <w:rPr>
          <w:rFonts w:ascii="Times New Roman" w:hAnsi="Times New Roman"/>
          <w:b/>
        </w:rPr>
        <w:t>PODERES</w:t>
      </w:r>
      <w:r w:rsidRPr="00DA4A65">
        <w:rPr>
          <w:rFonts w:ascii="Times New Roman" w:hAnsi="Times New Roman"/>
        </w:rPr>
        <w:t>. Excepto cuando sea incompatible y contrario a las disposiciones de los estatutos y reglamentos de la Asociación Internacional de Clubes de Leones, a los poderes que en los mismos se otorgan a la junta directiva de dicha asociación, y a las políticas y resoluciones de dicha junta directiva, el Consejo de Gobernadores tendrá las facultades siguientes:</w:t>
      </w:r>
    </w:p>
    <w:p w14:paraId="618B5106" w14:textId="77777777" w:rsidR="00DA4A65" w:rsidRPr="00DA4A65" w:rsidRDefault="00DA4A65" w:rsidP="00DA4A65">
      <w:pPr>
        <w:numPr>
          <w:ilvl w:val="1"/>
          <w:numId w:val="2"/>
        </w:numPr>
        <w:contextualSpacing/>
        <w:rPr>
          <w:rFonts w:ascii="Times New Roman" w:hAnsi="Times New Roman"/>
          <w:szCs w:val="24"/>
        </w:rPr>
      </w:pPr>
      <w:r w:rsidRPr="00DA4A65">
        <w:rPr>
          <w:rFonts w:ascii="Times New Roman" w:hAnsi="Times New Roman"/>
        </w:rPr>
        <w:t>Jurisdicción y control sobre todos los dirigentes y representantes del distrito múltiple cuando actúen en dicha capacidad y de todos los comités del distrito múltiple y la convención del distrito múltiple;</w:t>
      </w:r>
    </w:p>
    <w:p w14:paraId="38B03FE4" w14:textId="77777777" w:rsidR="00DA4A65" w:rsidRPr="00DA4A65" w:rsidRDefault="00DA4A65" w:rsidP="00DA4A65">
      <w:pPr>
        <w:numPr>
          <w:ilvl w:val="1"/>
          <w:numId w:val="2"/>
        </w:numPr>
        <w:contextualSpacing/>
        <w:rPr>
          <w:rFonts w:ascii="Times New Roman" w:hAnsi="Times New Roman"/>
          <w:szCs w:val="24"/>
        </w:rPr>
      </w:pPr>
      <w:r w:rsidRPr="00DA4A65">
        <w:rPr>
          <w:rFonts w:ascii="Times New Roman" w:hAnsi="Times New Roman"/>
        </w:rPr>
        <w:t>Administración y control de la propiedad, negocios y fondos del distrito múltiple;</w:t>
      </w:r>
    </w:p>
    <w:p w14:paraId="5C8FEDE3" w14:textId="77777777" w:rsidR="00DA4A65" w:rsidRPr="00DA4A65" w:rsidRDefault="00DA4A65" w:rsidP="00DA4A65">
      <w:pPr>
        <w:numPr>
          <w:ilvl w:val="1"/>
          <w:numId w:val="2"/>
        </w:numPr>
        <w:contextualSpacing/>
        <w:rPr>
          <w:rFonts w:ascii="Times New Roman" w:hAnsi="Times New Roman"/>
          <w:szCs w:val="24"/>
        </w:rPr>
      </w:pPr>
      <w:r w:rsidRPr="00DA4A65">
        <w:rPr>
          <w:rFonts w:ascii="Times New Roman" w:hAnsi="Times New Roman"/>
        </w:rPr>
        <w:t>Jurisdicción, control y supervisión de todos los aspectos de la convención del distrito múltiple y todas las demás reuniones del distrito múltiple;</w:t>
      </w:r>
    </w:p>
    <w:p w14:paraId="18A5F210" w14:textId="77777777" w:rsidR="00DA4A65" w:rsidRPr="00DA4A65" w:rsidRDefault="00DA4A65" w:rsidP="00DA4A65">
      <w:pPr>
        <w:numPr>
          <w:ilvl w:val="1"/>
          <w:numId w:val="2"/>
        </w:numPr>
        <w:contextualSpacing/>
        <w:rPr>
          <w:rFonts w:ascii="Times New Roman" w:hAnsi="Times New Roman"/>
          <w:szCs w:val="24"/>
        </w:rPr>
      </w:pPr>
      <w:r w:rsidRPr="00DA4A65">
        <w:rPr>
          <w:rFonts w:ascii="Times New Roman" w:hAnsi="Times New Roman"/>
        </w:rPr>
        <w:t>Jurisdicción original, cuando esté autorizado en virtud de la política de la junta directiva internacional y de las normas de procedimiento establecidas por dicha junta directiva, para ver y pronunciarse sobre las reclamaciones de naturaleza estatutaria presentadas por los subdistritos o distritos y clubes de Leones o cualquier socio de un club de Leones en el distrito múltiple. Los fallos sobre disputas que pronuncie el Consejo de Gobernadores estarán sujetas a la revisión y decisión de la junta directiva internacional.</w:t>
      </w:r>
    </w:p>
    <w:p w14:paraId="31440610" w14:textId="77777777" w:rsidR="00DA4A65" w:rsidRPr="00DA4A65" w:rsidRDefault="00DA4A65" w:rsidP="00DA4A65">
      <w:pPr>
        <w:numPr>
          <w:ilvl w:val="1"/>
          <w:numId w:val="2"/>
        </w:numPr>
        <w:contextualSpacing/>
        <w:rPr>
          <w:rFonts w:ascii="Times New Roman" w:hAnsi="Times New Roman"/>
          <w:szCs w:val="24"/>
        </w:rPr>
      </w:pPr>
      <w:r w:rsidRPr="00DA4A65">
        <w:rPr>
          <w:rFonts w:ascii="Times New Roman" w:hAnsi="Times New Roman"/>
        </w:rPr>
        <w:t>Control y gestión de todos los asuntos presupuestarios del distrito múltiple y comités del distrito múltiple y convención del distrito múltiple. Se abstendrá de contraer obligaciones que pudieran resultar en un presupuesto desequilibrado o déficit en un año Leonístico determinado.</w:t>
      </w:r>
    </w:p>
    <w:p w14:paraId="19A95AC6" w14:textId="77777777" w:rsidR="00DA4A65" w:rsidRPr="00DA4A65" w:rsidRDefault="00DA4A65" w:rsidP="00DA4A65">
      <w:pPr>
        <w:ind w:left="720"/>
        <w:rPr>
          <w:rFonts w:ascii="Times New Roman" w:hAnsi="Times New Roman"/>
          <w:szCs w:val="24"/>
        </w:rPr>
      </w:pPr>
    </w:p>
    <w:p w14:paraId="110C11EF" w14:textId="24D68C70" w:rsidR="00DA4A65" w:rsidRPr="00DA4A65" w:rsidRDefault="00DA4A65" w:rsidP="00DA4A65">
      <w:pPr>
        <w:rPr>
          <w:rFonts w:ascii="Times New Roman" w:hAnsi="Times New Roman"/>
          <w:strike/>
          <w:szCs w:val="24"/>
        </w:rPr>
      </w:pPr>
      <w:r w:rsidRPr="00DA4A65">
        <w:rPr>
          <w:rFonts w:ascii="Times New Roman" w:hAnsi="Times New Roman"/>
        </w:rPr>
        <w:t xml:space="preserve">Sección 4. </w:t>
      </w:r>
      <w:r w:rsidRPr="00DA4A65">
        <w:rPr>
          <w:rFonts w:ascii="Times New Roman" w:hAnsi="Times New Roman"/>
          <w:b/>
        </w:rPr>
        <w:t>DESTITUCIÓN</w:t>
      </w:r>
      <w:r w:rsidRPr="00DA4A65">
        <w:rPr>
          <w:rFonts w:ascii="Times New Roman" w:hAnsi="Times New Roman"/>
        </w:rPr>
        <w:t>.</w:t>
      </w:r>
      <w:r w:rsidR="004148D9">
        <w:rPr>
          <w:rFonts w:ascii="Times New Roman" w:hAnsi="Times New Roman"/>
        </w:rPr>
        <w:t xml:space="preserve"> </w:t>
      </w:r>
      <w:r w:rsidRPr="00DA4A65">
        <w:rPr>
          <w:rFonts w:ascii="Times New Roman" w:hAnsi="Times New Roman"/>
        </w:rPr>
        <w:t>A instancias de la mayoría de los miembros del Consejo de Gobernadores, se podría llevar a cabo a cabo una reunión extraordinaria con el propósito de destituir al presidente del consejo.</w:t>
      </w:r>
      <w:r w:rsidR="004148D9">
        <w:rPr>
          <w:rFonts w:ascii="Times New Roman" w:hAnsi="Times New Roman"/>
        </w:rPr>
        <w:t xml:space="preserve"> </w:t>
      </w:r>
      <w:r w:rsidRPr="00DA4A65">
        <w:rPr>
          <w:rFonts w:ascii="Times New Roman" w:hAnsi="Times New Roman"/>
        </w:rPr>
        <w:t>Independientemente de la manera en que el presidente del consejo hubiera sido seleccionado o elegido, el Consejo de Gobernadores, podrá destituirlo del consejo por causa justificada con el voto afirmativo de 2/3 del total de los miembros del Consejo de Gobernadores.</w:t>
      </w:r>
      <w:r w:rsidR="004148D9">
        <w:rPr>
          <w:rFonts w:ascii="Times New Roman" w:hAnsi="Times New Roman"/>
        </w:rPr>
        <w:t xml:space="preserve"> </w:t>
      </w:r>
    </w:p>
    <w:p w14:paraId="1718B38D" w14:textId="77777777" w:rsidR="00DA4A65" w:rsidRPr="00DA4A65" w:rsidRDefault="00DA4A65" w:rsidP="00DA4A65">
      <w:pPr>
        <w:rPr>
          <w:rFonts w:ascii="Times New Roman" w:hAnsi="Times New Roman"/>
          <w:szCs w:val="24"/>
        </w:rPr>
      </w:pPr>
    </w:p>
    <w:p w14:paraId="29ACE4C4" w14:textId="77777777" w:rsidR="00DA4A65" w:rsidRPr="00DA4A65" w:rsidRDefault="00DA4A65" w:rsidP="00DA4A65">
      <w:pPr>
        <w:ind w:left="360" w:hanging="360"/>
        <w:contextualSpacing/>
        <w:jc w:val="center"/>
        <w:rPr>
          <w:rFonts w:ascii="Times New Roman" w:hAnsi="Times New Roman"/>
          <w:b/>
          <w:szCs w:val="24"/>
        </w:rPr>
      </w:pPr>
      <w:r w:rsidRPr="00DA4A65">
        <w:rPr>
          <w:rFonts w:ascii="Times New Roman" w:hAnsi="Times New Roman"/>
          <w:b/>
        </w:rPr>
        <w:t>Artículo VII</w:t>
      </w:r>
    </w:p>
    <w:p w14:paraId="68D1040C" w14:textId="77777777" w:rsidR="00DA4A65" w:rsidRPr="00DA4A65" w:rsidRDefault="00DA4A65" w:rsidP="00DA4A65">
      <w:pPr>
        <w:ind w:left="360" w:hanging="360"/>
        <w:contextualSpacing/>
        <w:jc w:val="center"/>
        <w:rPr>
          <w:rFonts w:ascii="Times New Roman" w:hAnsi="Times New Roman"/>
          <w:b/>
          <w:szCs w:val="24"/>
        </w:rPr>
      </w:pPr>
      <w:r w:rsidRPr="00DA4A65">
        <w:rPr>
          <w:rFonts w:ascii="Times New Roman" w:hAnsi="Times New Roman"/>
          <w:b/>
        </w:rPr>
        <w:t>Convención del Distrito Múltiple</w:t>
      </w:r>
    </w:p>
    <w:p w14:paraId="35954030" w14:textId="77777777" w:rsidR="00DA4A65" w:rsidRPr="00DA4A65" w:rsidRDefault="00DA4A65" w:rsidP="00DA4A65">
      <w:pPr>
        <w:rPr>
          <w:rFonts w:ascii="Times New Roman" w:hAnsi="Times New Roman"/>
          <w:szCs w:val="24"/>
        </w:rPr>
      </w:pPr>
    </w:p>
    <w:p w14:paraId="39CC46A2"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FECHA Y LUGAR</w:t>
      </w:r>
      <w:r w:rsidRPr="00DA4A65">
        <w:rPr>
          <w:rFonts w:ascii="Times New Roman" w:hAnsi="Times New Roman"/>
        </w:rPr>
        <w:t>. Se celebrará una convención anual del distrito múltiple antes de la convención internacional, en un lugar seleccionado por los delegados de la convención anual previa de este distrito múltiple, y en la fecha y hora fijadas por el Consejo de Gobernadores.</w:t>
      </w:r>
    </w:p>
    <w:p w14:paraId="6CBE7C7B" w14:textId="77777777" w:rsidR="00DA4A65" w:rsidRPr="00DA4A65" w:rsidRDefault="00DA4A65" w:rsidP="00DA4A65">
      <w:pPr>
        <w:rPr>
          <w:rFonts w:ascii="Times New Roman" w:hAnsi="Times New Roman"/>
          <w:szCs w:val="24"/>
        </w:rPr>
      </w:pPr>
    </w:p>
    <w:p w14:paraId="62BA6D66" w14:textId="74E7DAD4"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FÓRMULA PARA DELEGADOS DE CLUB</w:t>
      </w:r>
      <w:r w:rsidRPr="00DA4A65">
        <w:rPr>
          <w:rFonts w:ascii="Times New Roman" w:hAnsi="Times New Roman"/>
        </w:rPr>
        <w:t xml:space="preserve">. Todo club constituido y al día en sus obligaciones con la Asociación Internacional de Clubes de Leones, y su distrito, y este distrito múltiple tendrá derecho en cada convención de este distrito múltiple a </w:t>
      </w:r>
      <w:r w:rsidR="00937C9E">
        <w:rPr>
          <w:rFonts w:ascii="Times New Roman" w:hAnsi="Times New Roman"/>
        </w:rPr>
        <w:t>1 (</w:t>
      </w:r>
      <w:r w:rsidRPr="00DA4A65">
        <w:rPr>
          <w:rFonts w:ascii="Times New Roman" w:hAnsi="Times New Roman"/>
        </w:rPr>
        <w:t xml:space="preserve">un) delegado y </w:t>
      </w:r>
      <w:r w:rsidR="00937C9E">
        <w:rPr>
          <w:rFonts w:ascii="Times New Roman" w:hAnsi="Times New Roman"/>
        </w:rPr>
        <w:t>1 (</w:t>
      </w:r>
      <w:r w:rsidRPr="00DA4A65">
        <w:rPr>
          <w:rFonts w:ascii="Times New Roman" w:hAnsi="Times New Roman"/>
        </w:rPr>
        <w:t xml:space="preserve">un) delegado suplente por cada </w:t>
      </w:r>
      <w:r w:rsidR="00937C9E">
        <w:rPr>
          <w:rFonts w:ascii="Times New Roman" w:hAnsi="Times New Roman"/>
        </w:rPr>
        <w:t>10 (</w:t>
      </w:r>
      <w:r w:rsidRPr="00DA4A65">
        <w:rPr>
          <w:rFonts w:ascii="Times New Roman" w:hAnsi="Times New Roman"/>
        </w:rPr>
        <w:t xml:space="preserve">diez) socios (o fracción mayor) que hubieran cumplido por lo menos un año y un día de afiliación continua en el club, de acuerdo a los archivos oficiales de la oficina internacional al primer día del mes que precede al mes de la convención del distrito múltiple. La fracción mayor a la que se refiere en esta sección será de </w:t>
      </w:r>
      <w:r w:rsidR="00937C9E">
        <w:rPr>
          <w:rFonts w:ascii="Times New Roman" w:hAnsi="Times New Roman"/>
        </w:rPr>
        <w:t>5 (</w:t>
      </w:r>
      <w:r w:rsidRPr="00DA4A65">
        <w:rPr>
          <w:rFonts w:ascii="Times New Roman" w:hAnsi="Times New Roman"/>
        </w:rPr>
        <w:t xml:space="preserve">cinco) o más socios. Cada delegado certificado presente en persona tendrá derecho a emitir un (1) voto por cada cargo a suplir y </w:t>
      </w:r>
      <w:r w:rsidR="00937C9E">
        <w:rPr>
          <w:rFonts w:ascii="Times New Roman" w:hAnsi="Times New Roman"/>
        </w:rPr>
        <w:t>1 (</w:t>
      </w:r>
      <w:r w:rsidRPr="00DA4A65">
        <w:rPr>
          <w:rFonts w:ascii="Times New Roman" w:hAnsi="Times New Roman"/>
        </w:rPr>
        <w:t>un</w:t>
      </w:r>
      <w:r w:rsidR="00937C9E">
        <w:rPr>
          <w:rFonts w:ascii="Times New Roman" w:hAnsi="Times New Roman"/>
        </w:rPr>
        <w:t>)</w:t>
      </w:r>
      <w:r w:rsidRPr="00DA4A65">
        <w:rPr>
          <w:rFonts w:ascii="Times New Roman" w:hAnsi="Times New Roman"/>
        </w:rPr>
        <w:t xml:space="preserve"> voto 1</w:t>
      </w:r>
      <w:r w:rsidR="00937C9E">
        <w:rPr>
          <w:rFonts w:ascii="Times New Roman" w:hAnsi="Times New Roman"/>
        </w:rPr>
        <w:t xml:space="preserve"> (un</w:t>
      </w:r>
      <w:r w:rsidRPr="00DA4A65">
        <w:rPr>
          <w:rFonts w:ascii="Times New Roman" w:hAnsi="Times New Roman"/>
        </w:rPr>
        <w:t xml:space="preserve">) por cada asunto que deba ser resuelto en la convención respectiva. A menos que se indique lo contrario, el voto afirmativo de la mayoría de los delegados votantes, </w:t>
      </w:r>
      <w:r w:rsidRPr="00DA4A65">
        <w:rPr>
          <w:rFonts w:ascii="Times New Roman" w:hAnsi="Times New Roman"/>
        </w:rPr>
        <w:lastRenderedPageBreak/>
        <w:t>respecto a cualquier asunto, será considerado como acción oficial de la convención. Los delegados con derecho a voto deben ser socios en pleno goce de derechos y privilegios de un club al día en sus obligaciones en el distrito.</w:t>
      </w:r>
    </w:p>
    <w:p w14:paraId="2503BF7E" w14:textId="77777777" w:rsidR="00DA4A65" w:rsidRPr="00DA4A65" w:rsidRDefault="00DA4A65" w:rsidP="00DA4A65">
      <w:pPr>
        <w:rPr>
          <w:rFonts w:ascii="Times New Roman" w:hAnsi="Times New Roman"/>
          <w:szCs w:val="24"/>
        </w:rPr>
      </w:pPr>
    </w:p>
    <w:p w14:paraId="1BD60BA8" w14:textId="5F74C4E8" w:rsidR="00DA4A65" w:rsidRPr="00DA4A65" w:rsidRDefault="00DA4A65" w:rsidP="00DA4A65">
      <w:pPr>
        <w:rPr>
          <w:rFonts w:ascii="Times New Roman" w:hAnsi="Times New Roman"/>
          <w:szCs w:val="24"/>
        </w:rPr>
      </w:pPr>
      <w:r w:rsidRPr="00DA4A65">
        <w:rPr>
          <w:rFonts w:ascii="Times New Roman" w:hAnsi="Times New Roman"/>
        </w:rPr>
        <w:t xml:space="preserve">Los clubes pueden pagar sus cuentas morosas y recobrar sus derechos y privilegios hasta </w:t>
      </w:r>
      <w:r w:rsidR="00937C9E">
        <w:rPr>
          <w:rFonts w:ascii="Times New Roman" w:hAnsi="Times New Roman"/>
        </w:rPr>
        <w:t>15 (</w:t>
      </w:r>
      <w:r w:rsidRPr="00DA4A65">
        <w:rPr>
          <w:rFonts w:ascii="Times New Roman" w:hAnsi="Times New Roman"/>
        </w:rPr>
        <w:t>quince) días antes del cierre de la certificación de credenciales y dicha hora de cierre se determinará conforme a las reglas de la convención respectiva.</w:t>
      </w:r>
    </w:p>
    <w:p w14:paraId="7D89FF6C" w14:textId="77777777" w:rsidR="00DA4A65" w:rsidRPr="00DA4A65" w:rsidRDefault="00DA4A65" w:rsidP="00DA4A65">
      <w:pPr>
        <w:rPr>
          <w:rFonts w:ascii="Times New Roman" w:hAnsi="Times New Roman"/>
          <w:szCs w:val="24"/>
        </w:rPr>
      </w:pPr>
    </w:p>
    <w:p w14:paraId="3218D8CF" w14:textId="63F7FC5D"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004148D9">
        <w:rPr>
          <w:rFonts w:ascii="Times New Roman" w:hAnsi="Times New Roman"/>
          <w:b/>
        </w:rPr>
        <w:t>CUÓRUM</w:t>
      </w:r>
      <w:r w:rsidRPr="00DA4A65">
        <w:rPr>
          <w:rFonts w:ascii="Times New Roman" w:hAnsi="Times New Roman"/>
        </w:rPr>
        <w:t xml:space="preserve">. En cualquiera de las sesiones de la convención del distrito múltiple, constituirá </w:t>
      </w:r>
      <w:r w:rsidR="004148D9">
        <w:rPr>
          <w:rFonts w:ascii="Times New Roman" w:hAnsi="Times New Roman"/>
        </w:rPr>
        <w:t>Cuórum</w:t>
      </w:r>
      <w:r w:rsidRPr="00DA4A65">
        <w:rPr>
          <w:rFonts w:ascii="Times New Roman" w:hAnsi="Times New Roman"/>
        </w:rPr>
        <w:t xml:space="preserve"> la presencia de la mayoría de los delegados certificados.</w:t>
      </w:r>
    </w:p>
    <w:p w14:paraId="7E42395D" w14:textId="77777777" w:rsidR="00DA4A65" w:rsidRPr="00DA4A65" w:rsidRDefault="00DA4A65" w:rsidP="00DA4A65">
      <w:pPr>
        <w:rPr>
          <w:rFonts w:ascii="Times New Roman" w:hAnsi="Times New Roman"/>
          <w:szCs w:val="24"/>
        </w:rPr>
      </w:pPr>
    </w:p>
    <w:p w14:paraId="4D9F9F84" w14:textId="1787D963"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bCs/>
        </w:rPr>
        <w:t>CONVENCIÓN EXTRAORDINARIA</w:t>
      </w:r>
      <w:r w:rsidRPr="00DA4A65">
        <w:rPr>
          <w:rFonts w:ascii="Times New Roman" w:hAnsi="Times New Roman"/>
        </w:rPr>
        <w:t xml:space="preserve">. Dos tercios de los miembros del Consejo de Gobernadores podrán convocar una convención extraordinaria del distrito múltiple, en las fechas y lugar que determinen, siempre y cuando dicha convención concluya por lo menos quince (15) días antes de la fecha de apertura de la convención internacional. El secretario del consejo debe enviar una notificación por escrito estableciendo la fecha, el lugar y propósito de la convención extraordinaria, a todos los clubes del distrito, por lo menos 30 </w:t>
      </w:r>
      <w:r w:rsidR="00937C9E">
        <w:rPr>
          <w:rFonts w:ascii="Times New Roman" w:hAnsi="Times New Roman"/>
        </w:rPr>
        <w:t xml:space="preserve">(treinta) </w:t>
      </w:r>
      <w:r w:rsidRPr="00DA4A65">
        <w:rPr>
          <w:rFonts w:ascii="Times New Roman" w:hAnsi="Times New Roman"/>
        </w:rPr>
        <w:t>días antes de la fecha en que se llevará a cabo la misma.</w:t>
      </w:r>
    </w:p>
    <w:p w14:paraId="7FB7792B" w14:textId="77777777" w:rsidR="00DA4A65" w:rsidRPr="00DA4A65" w:rsidRDefault="00DA4A65" w:rsidP="00DA4A65">
      <w:pPr>
        <w:rPr>
          <w:rFonts w:ascii="Times New Roman" w:hAnsi="Times New Roman"/>
          <w:szCs w:val="24"/>
        </w:rPr>
      </w:pPr>
    </w:p>
    <w:p w14:paraId="3CB06E3E"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VIII</w:t>
      </w:r>
    </w:p>
    <w:p w14:paraId="578211AB"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Procedimiento de resolución de disputas de distrito múltiple</w:t>
      </w:r>
    </w:p>
    <w:p w14:paraId="33ECC276" w14:textId="77777777" w:rsidR="00DA4A65" w:rsidRPr="00DA4A65" w:rsidRDefault="00DA4A65" w:rsidP="00DA4A65">
      <w:pPr>
        <w:rPr>
          <w:rFonts w:ascii="Times New Roman" w:hAnsi="Times New Roman"/>
          <w:szCs w:val="24"/>
        </w:rPr>
      </w:pPr>
    </w:p>
    <w:p w14:paraId="1CECED94" w14:textId="77777777" w:rsidR="00DA4A65" w:rsidRPr="00DA4A65" w:rsidRDefault="00DA4A65" w:rsidP="00DA4A65">
      <w:pPr>
        <w:rPr>
          <w:rFonts w:ascii="Times New Roman" w:hAnsi="Times New Roman"/>
          <w:bCs/>
        </w:rPr>
      </w:pPr>
      <w:r w:rsidRPr="00DA4A65">
        <w:rPr>
          <w:rFonts w:ascii="Times New Roman" w:hAnsi="Times New Roman"/>
        </w:rPr>
        <w:t>Todas las disputas o reclamaciones que surjan por asuntos de afiliación, límites del club o interpretación, infracción o aplicación de los estatutos y reglamentos del distrito múltiple o cualesquiera políticas o procedimientos aprobados periódicamente por el consejo de gobernadores del distrito múltiple, u otros asuntos internos de un distrito múltiple que no puedan resolverse satisfactoriamente por otros medios, se resolverán de conformidad con los procedimientos de resolución de disputas establecidos por la Junta Directiva Internacional.</w:t>
      </w:r>
    </w:p>
    <w:p w14:paraId="48630FE5" w14:textId="77777777" w:rsidR="00DA4A65" w:rsidRPr="00DA4A65" w:rsidRDefault="00DA4A65" w:rsidP="00DA4A65">
      <w:pPr>
        <w:ind w:left="360"/>
        <w:rPr>
          <w:rFonts w:ascii="Times New Roman" w:hAnsi="Times New Roman"/>
        </w:rPr>
      </w:pPr>
    </w:p>
    <w:p w14:paraId="1B65A8D3"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IX</w:t>
      </w:r>
    </w:p>
    <w:p w14:paraId="260A57F5"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Enmiendas</w:t>
      </w:r>
    </w:p>
    <w:p w14:paraId="75DD1968" w14:textId="77777777" w:rsidR="00DA4A65" w:rsidRPr="00DA4A65" w:rsidRDefault="00DA4A65" w:rsidP="00DA4A65"/>
    <w:p w14:paraId="3E24AEF5"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bCs/>
        </w:rPr>
        <w:t>PROCEDIMIENTO DE ENMIENDAS</w:t>
      </w:r>
      <w:r w:rsidRPr="00DA4A65">
        <w:rPr>
          <w:rFonts w:ascii="Times New Roman" w:hAnsi="Times New Roman"/>
        </w:rPr>
        <w:t>. Estos estatutos podrán ser enmendados solamente en una convención del distrito múltiple, mediante una propuesta de enmienda presentada por el Comité de Convenciones sobre Estatutos y Reglamentos, y solo cuando la enmienda resulte aprobada por el voto afirmativo de dos terceras (2/3) partes de los votos emitidos.</w:t>
      </w:r>
    </w:p>
    <w:p w14:paraId="2058B05E" w14:textId="77777777" w:rsidR="00DA4A65" w:rsidRPr="00DA4A65" w:rsidRDefault="00DA4A65" w:rsidP="00DA4A65">
      <w:pPr>
        <w:rPr>
          <w:rFonts w:ascii="Times New Roman" w:hAnsi="Times New Roman"/>
          <w:szCs w:val="24"/>
        </w:rPr>
      </w:pPr>
    </w:p>
    <w:p w14:paraId="0572C4F1"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ACTUALIZACIÓN AUTOMÁTICA</w:t>
      </w:r>
      <w:r w:rsidRPr="00DA4A65">
        <w:rPr>
          <w:rFonts w:ascii="Times New Roman" w:hAnsi="Times New Roman"/>
        </w:rPr>
        <w:t>. Cuando se aprueben enmiendas a los Estatutos y Reglamentos Internacionales en una convención internacional, toda enmienda que tenga efecto sobre los Estatutos y Reglamentos del Distrito Múltiple se actualizará automáticamente en estos Estatutos y Reglamentos del Distrito Múltiple al cierre de la Convención.</w:t>
      </w:r>
    </w:p>
    <w:p w14:paraId="1EFA0D45" w14:textId="77777777" w:rsidR="00DA4A65" w:rsidRPr="00DA4A65" w:rsidRDefault="00DA4A65" w:rsidP="00DA4A65">
      <w:pPr>
        <w:rPr>
          <w:rFonts w:ascii="Times New Roman" w:hAnsi="Times New Roman"/>
          <w:szCs w:val="24"/>
        </w:rPr>
      </w:pPr>
    </w:p>
    <w:p w14:paraId="79DBE0FC" w14:textId="57278831" w:rsidR="00DA4A65" w:rsidRPr="00DA4A65" w:rsidRDefault="00DA4A65" w:rsidP="00DA4A65">
      <w:pPr>
        <w:rPr>
          <w:rFonts w:ascii="Times New Roman" w:hAnsi="Times New Roman"/>
          <w:szCs w:val="24"/>
        </w:rPr>
      </w:pPr>
      <w:r w:rsidRPr="00DA4A65">
        <w:rPr>
          <w:rFonts w:ascii="Times New Roman" w:hAnsi="Times New Roman"/>
        </w:rPr>
        <w:lastRenderedPageBreak/>
        <w:t xml:space="preserve">Sección 3. </w:t>
      </w:r>
      <w:r w:rsidRPr="00DA4A65">
        <w:rPr>
          <w:rFonts w:ascii="Times New Roman" w:hAnsi="Times New Roman"/>
          <w:b/>
          <w:bCs/>
        </w:rPr>
        <w:t>AVISO</w:t>
      </w:r>
      <w:r w:rsidRPr="00DA4A65">
        <w:rPr>
          <w:rFonts w:ascii="Times New Roman" w:hAnsi="Times New Roman"/>
        </w:rPr>
        <w:t>. No se presentará ni se someterá a votación enmienda alguna a menos que se hubiera avisado con antelación por correo regular o por medios electrónicos a cada uno de los clubes con no menos de</w:t>
      </w:r>
      <w:r w:rsidR="00937C9E">
        <w:rPr>
          <w:rFonts w:ascii="Times New Roman" w:hAnsi="Times New Roman"/>
        </w:rPr>
        <w:t xml:space="preserve"> 30 (</w:t>
      </w:r>
      <w:r w:rsidRPr="00DA4A65">
        <w:rPr>
          <w:rFonts w:ascii="Times New Roman" w:hAnsi="Times New Roman"/>
        </w:rPr>
        <w:t>treinta) días de antelación a la fecha de convocatoria de la convención anual, con el aviso de que la misma se votará en dicha convención.</w:t>
      </w:r>
    </w:p>
    <w:p w14:paraId="03532A59" w14:textId="77777777" w:rsidR="00DA4A65" w:rsidRPr="00DA4A65" w:rsidRDefault="00DA4A65" w:rsidP="00DA4A65">
      <w:pPr>
        <w:rPr>
          <w:rFonts w:ascii="Times New Roman" w:hAnsi="Times New Roman"/>
          <w:szCs w:val="24"/>
        </w:rPr>
      </w:pPr>
    </w:p>
    <w:p w14:paraId="288C431E"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rPr>
        <w:t>FECHA DE VIGENCIA</w:t>
      </w:r>
      <w:r w:rsidRPr="00DA4A65">
        <w:rPr>
          <w:rFonts w:ascii="Times New Roman" w:hAnsi="Times New Roman"/>
        </w:rPr>
        <w:t>. Cada enmienda será efectiva al cierre de la convención en que fue aprobada, salvo que se hubiera especificado lo contrario en la enmienda.</w:t>
      </w:r>
    </w:p>
    <w:p w14:paraId="27F7A4E1" w14:textId="77777777" w:rsidR="00DA4A65" w:rsidRPr="00DA4A65" w:rsidRDefault="00DA4A65" w:rsidP="00DA4A65">
      <w:pPr>
        <w:keepNext/>
        <w:keepLines/>
        <w:outlineLvl w:val="2"/>
        <w:rPr>
          <w:rFonts w:ascii="Times New Roman" w:eastAsia="MS Gothic" w:hAnsi="Times New Roman"/>
          <w:b/>
          <w:bCs/>
          <w:szCs w:val="24"/>
        </w:rPr>
      </w:pPr>
    </w:p>
    <w:p w14:paraId="627D0116"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REGLAMENTOS</w:t>
      </w:r>
    </w:p>
    <w:p w14:paraId="709F8F6B" w14:textId="77777777" w:rsidR="00DA4A65" w:rsidRPr="00DA4A65" w:rsidRDefault="00DA4A65" w:rsidP="00DA4A65"/>
    <w:p w14:paraId="344DE153"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w:t>
      </w:r>
    </w:p>
    <w:p w14:paraId="2ACA04E5"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 xml:space="preserve">Candidaturas y respaldo a los cargos de Tercer </w:t>
      </w:r>
    </w:p>
    <w:p w14:paraId="232A9392"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Vicepresidente y Director Internacional</w:t>
      </w:r>
    </w:p>
    <w:p w14:paraId="336BFB5E" w14:textId="77777777" w:rsidR="00DA4A65" w:rsidRPr="00DA4A65" w:rsidRDefault="00DA4A65" w:rsidP="00DA4A65"/>
    <w:p w14:paraId="509708E2"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bCs/>
        </w:rPr>
        <w:t>PROCEDIMIENTO DE RESPALDO</w:t>
      </w:r>
      <w:r w:rsidRPr="00DA4A65">
        <w:rPr>
          <w:rFonts w:ascii="Times New Roman" w:hAnsi="Times New Roman"/>
        </w:rPr>
        <w:t>. De conformidad con las disposiciones de los Estatutos y Reglamentos Internacionales, cualquier socio de un club de Leones de un distrito múltiple que busque el respaldo de una convención del distrito múltiple para su candidatura al cargo de director internacional o tercer vicepresidente internacional deberá:</w:t>
      </w:r>
    </w:p>
    <w:p w14:paraId="4D3CA7BC" w14:textId="7475344F" w:rsidR="00DA4A65" w:rsidRPr="00DA4A65" w:rsidRDefault="00DA4A65" w:rsidP="00DA4A65">
      <w:pPr>
        <w:numPr>
          <w:ilvl w:val="1"/>
          <w:numId w:val="3"/>
        </w:numPr>
        <w:contextualSpacing/>
        <w:rPr>
          <w:rFonts w:ascii="Times New Roman" w:hAnsi="Times New Roman"/>
          <w:szCs w:val="24"/>
        </w:rPr>
      </w:pPr>
      <w:r w:rsidRPr="00DA4A65">
        <w:rPr>
          <w:rFonts w:ascii="Times New Roman" w:hAnsi="Times New Roman"/>
        </w:rPr>
        <w:t xml:space="preserve">Entregar en persona o enviar por correo una notificación escrita al secretario-tesorero del consejo del distrito múltiple, sobre su intención de procurar dicho respaldo, por lo menos </w:t>
      </w:r>
      <w:r w:rsidR="00937C9E">
        <w:rPr>
          <w:rFonts w:ascii="Times New Roman" w:hAnsi="Times New Roman"/>
        </w:rPr>
        <w:t>30 (</w:t>
      </w:r>
      <w:r w:rsidRPr="00DA4A65">
        <w:rPr>
          <w:rFonts w:ascii="Times New Roman" w:hAnsi="Times New Roman"/>
        </w:rPr>
        <w:t>treinta) días antes de la fecha de la convención (subdistrito o múltiple) en la cual se llevará a votación dicho respaldo;</w:t>
      </w:r>
    </w:p>
    <w:p w14:paraId="2AFBA4C6" w14:textId="77777777" w:rsidR="00DA4A65" w:rsidRPr="00DA4A65" w:rsidRDefault="00DA4A65" w:rsidP="00DA4A65">
      <w:pPr>
        <w:numPr>
          <w:ilvl w:val="1"/>
          <w:numId w:val="3"/>
        </w:numPr>
        <w:contextualSpacing/>
        <w:rPr>
          <w:rFonts w:ascii="Times New Roman" w:hAnsi="Times New Roman"/>
          <w:szCs w:val="24"/>
        </w:rPr>
      </w:pPr>
      <w:r w:rsidRPr="00DA4A65">
        <w:rPr>
          <w:rFonts w:ascii="Times New Roman" w:hAnsi="Times New Roman"/>
        </w:rPr>
        <w:t>Junto con dicha notificación de la intención de procurar el respaldo, proporcionar pruebas del cumplimiento de los requisitos para tal cargo, según se establece en los Estatutos y Reglamentos Internacionales</w:t>
      </w:r>
    </w:p>
    <w:p w14:paraId="12ED12BB" w14:textId="77777777" w:rsidR="00DA4A65" w:rsidRPr="00DA4A65" w:rsidRDefault="00DA4A65" w:rsidP="00DA4A65">
      <w:pPr>
        <w:ind w:left="720"/>
        <w:rPr>
          <w:rFonts w:ascii="Times New Roman" w:hAnsi="Times New Roman"/>
          <w:szCs w:val="24"/>
        </w:rPr>
      </w:pPr>
    </w:p>
    <w:p w14:paraId="2BF43865"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CANDIDATURAS</w:t>
      </w:r>
      <w:r w:rsidRPr="00DA4A65">
        <w:rPr>
          <w:rFonts w:ascii="Times New Roman" w:hAnsi="Times New Roman"/>
        </w:rPr>
        <w:t>. El presidente de consejo y el secretario-tesorero del consejo pasarán cada notificación de candidatura que reciban al Comité de Candidaturas de la convención correspondiente, y este comité a su vez las revisará y perfeccionará obteniendo de cada candidato potencial cualquier prueba adicional de dicha intención y las calificaciones que puedan ser necesarias según los Estatutos y Reglamentos Internacionales, y pondrá el nombre o nombres de los candidatos que cumplan con los requisitos procesales y estatutarios en la convención correspondiente.</w:t>
      </w:r>
    </w:p>
    <w:p w14:paraId="532457D4" w14:textId="77777777" w:rsidR="00DA4A65" w:rsidRPr="00DA4A65" w:rsidRDefault="00DA4A65" w:rsidP="00DA4A65">
      <w:pPr>
        <w:rPr>
          <w:rFonts w:ascii="Times New Roman" w:hAnsi="Times New Roman"/>
          <w:szCs w:val="24"/>
        </w:rPr>
      </w:pPr>
    </w:p>
    <w:p w14:paraId="344A3164"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rPr>
        <w:t>DISCURSO DE APOYO</w:t>
      </w:r>
      <w:r w:rsidRPr="00DA4A65">
        <w:rPr>
          <w:rFonts w:ascii="Times New Roman" w:hAnsi="Times New Roman"/>
        </w:rPr>
        <w:t>. Cada candidato cualificado tendrá derecho a un discurso de apoyo de no más de tres (3) minutos de duración.</w:t>
      </w:r>
    </w:p>
    <w:p w14:paraId="1D5586D9" w14:textId="77777777" w:rsidR="00DA4A65" w:rsidRPr="00DA4A65" w:rsidRDefault="00DA4A65" w:rsidP="00DA4A65">
      <w:pPr>
        <w:rPr>
          <w:rFonts w:ascii="Times New Roman" w:hAnsi="Times New Roman"/>
          <w:szCs w:val="24"/>
        </w:rPr>
      </w:pPr>
    </w:p>
    <w:p w14:paraId="7522EB2D" w14:textId="39BF8F89"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rPr>
        <w:t>VOTACIÓN.</w:t>
      </w:r>
      <w:r w:rsidRPr="00DA4A65">
        <w:rPr>
          <w:rFonts w:ascii="Times New Roman" w:hAnsi="Times New Roman"/>
        </w:rPr>
        <w:t xml:space="preserve"> La votación sobre la cuestión del respaldo será secreta y por escrito, salvo que solo hubiera un candidato, en cuyo caso podrá votarse en voz alta. El candidato que obtenga la mayoría de los votos emitidos se declarará respaldado (ele</w:t>
      </w:r>
      <w:r w:rsidR="00937C9E">
        <w:rPr>
          <w:rFonts w:ascii="Times New Roman" w:hAnsi="Times New Roman"/>
        </w:rPr>
        <w:t>cto</w:t>
      </w:r>
      <w:r w:rsidRPr="00DA4A65">
        <w:rPr>
          <w:rFonts w:ascii="Times New Roman" w:hAnsi="Times New Roman"/>
        </w:rPr>
        <w:t>) como candidato de la convención del distrito múltiple. En caso de producirse un empate o de que ningún candidato reciba la mayoría de los votos necesaria, la votación por papeleta escrita continuará hasta que uno de los candidatos reciba la mayoría necesaria de los votos emitidos.</w:t>
      </w:r>
    </w:p>
    <w:p w14:paraId="57A50DF7" w14:textId="77777777" w:rsidR="00DA4A65" w:rsidRPr="00DA4A65" w:rsidRDefault="00DA4A65" w:rsidP="00DA4A65">
      <w:pPr>
        <w:rPr>
          <w:rFonts w:ascii="Times New Roman" w:hAnsi="Times New Roman"/>
          <w:szCs w:val="24"/>
        </w:rPr>
      </w:pPr>
    </w:p>
    <w:p w14:paraId="721596DE" w14:textId="24DFE4D2" w:rsidR="00DA4A65" w:rsidRPr="00DA4A65" w:rsidRDefault="00DA4A65" w:rsidP="00DA4A65">
      <w:pPr>
        <w:rPr>
          <w:rFonts w:ascii="Times New Roman" w:hAnsi="Times New Roman"/>
          <w:szCs w:val="24"/>
        </w:rPr>
      </w:pPr>
      <w:r w:rsidRPr="00DA4A65">
        <w:rPr>
          <w:rFonts w:ascii="Times New Roman" w:hAnsi="Times New Roman"/>
        </w:rPr>
        <w:lastRenderedPageBreak/>
        <w:t xml:space="preserve">Sección 5. </w:t>
      </w:r>
      <w:r w:rsidRPr="00DA4A65">
        <w:rPr>
          <w:rFonts w:ascii="Times New Roman" w:hAnsi="Times New Roman"/>
          <w:b/>
        </w:rPr>
        <w:t>RESPALDO DEL SUBDISTRITO</w:t>
      </w:r>
      <w:r w:rsidRPr="00DA4A65">
        <w:rPr>
          <w:rFonts w:ascii="Times New Roman" w:hAnsi="Times New Roman"/>
        </w:rPr>
        <w:t xml:space="preserve">. Los candidatos que soliciten el respaldo de la convención de su distrito múltiple, </w:t>
      </w:r>
      <w:r w:rsidR="00C93E3B" w:rsidRPr="00DA4A65">
        <w:rPr>
          <w:rFonts w:ascii="Times New Roman" w:hAnsi="Times New Roman"/>
        </w:rPr>
        <w:t>primeramente,</w:t>
      </w:r>
      <w:r w:rsidRPr="00DA4A65">
        <w:rPr>
          <w:rFonts w:ascii="Times New Roman" w:hAnsi="Times New Roman"/>
        </w:rPr>
        <w:t xml:space="preserve"> deben haber obtenido el respaldo de su subdistrito.</w:t>
      </w:r>
    </w:p>
    <w:p w14:paraId="4149B032" w14:textId="77777777" w:rsidR="00DA4A65" w:rsidRPr="00DA4A65" w:rsidRDefault="00DA4A65" w:rsidP="00DA4A65">
      <w:pPr>
        <w:rPr>
          <w:rFonts w:ascii="Times New Roman" w:hAnsi="Times New Roman"/>
          <w:szCs w:val="24"/>
        </w:rPr>
      </w:pPr>
    </w:p>
    <w:p w14:paraId="42F93738"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6. </w:t>
      </w:r>
      <w:r w:rsidRPr="00DA4A65">
        <w:rPr>
          <w:rFonts w:ascii="Times New Roman" w:hAnsi="Times New Roman"/>
          <w:b/>
          <w:bCs/>
        </w:rPr>
        <w:t>CERTIFICACIÓN DE RESPALDO</w:t>
      </w:r>
      <w:r w:rsidRPr="00DA4A65">
        <w:rPr>
          <w:rFonts w:ascii="Times New Roman" w:hAnsi="Times New Roman"/>
        </w:rPr>
        <w:t>. La certificación del respaldo recibido en la convención del distrito múltiple debe ser remitida a la oficina internacional por el dirigente del distrito múltiple designado, según lo estipulado en los Estatutos y Reglamentos Internacionales.</w:t>
      </w:r>
    </w:p>
    <w:p w14:paraId="6DC83D00" w14:textId="77777777" w:rsidR="00DA4A65" w:rsidRPr="00DA4A65" w:rsidRDefault="00DA4A65" w:rsidP="00DA4A65">
      <w:pPr>
        <w:rPr>
          <w:rFonts w:ascii="Times New Roman" w:hAnsi="Times New Roman"/>
          <w:szCs w:val="24"/>
        </w:rPr>
      </w:pPr>
    </w:p>
    <w:p w14:paraId="35D92B27" w14:textId="5D14533C" w:rsidR="00DA4A65" w:rsidRPr="00DA4A65" w:rsidRDefault="00DA4A65" w:rsidP="00DA4A65">
      <w:pPr>
        <w:rPr>
          <w:rFonts w:ascii="Times New Roman" w:hAnsi="Times New Roman"/>
          <w:szCs w:val="24"/>
        </w:rPr>
      </w:pPr>
      <w:r w:rsidRPr="00DA4A65">
        <w:rPr>
          <w:rFonts w:ascii="Times New Roman" w:hAnsi="Times New Roman"/>
        </w:rPr>
        <w:t xml:space="preserve">Sección 7. </w:t>
      </w:r>
      <w:r w:rsidRPr="00DA4A65">
        <w:rPr>
          <w:rFonts w:ascii="Times New Roman" w:hAnsi="Times New Roman"/>
          <w:b/>
        </w:rPr>
        <w:t>VALIDEZ</w:t>
      </w:r>
      <w:r w:rsidRPr="00DA4A65">
        <w:rPr>
          <w:rFonts w:ascii="Times New Roman" w:hAnsi="Times New Roman"/>
        </w:rPr>
        <w:t xml:space="preserve">. Ningún respaldo de candidatura </w:t>
      </w:r>
      <w:r w:rsidR="00AB3AA3" w:rsidRPr="00DA4A65">
        <w:rPr>
          <w:rFonts w:ascii="Times New Roman" w:hAnsi="Times New Roman"/>
        </w:rPr>
        <w:t>que,</w:t>
      </w:r>
      <w:r w:rsidRPr="00DA4A65">
        <w:rPr>
          <w:rFonts w:ascii="Times New Roman" w:hAnsi="Times New Roman"/>
        </w:rPr>
        <w:t xml:space="preserve"> de un distrito a un socio de un club de Leones de este distrito múltiple, será válido salvo que cumpla con las disposiciones de este Artículo.</w:t>
      </w:r>
    </w:p>
    <w:p w14:paraId="67593E46" w14:textId="77777777" w:rsidR="00DA4A65" w:rsidRPr="00DA4A65" w:rsidRDefault="00DA4A65" w:rsidP="00DA4A65">
      <w:pPr>
        <w:rPr>
          <w:rFonts w:ascii="Times New Roman" w:hAnsi="Times New Roman"/>
          <w:szCs w:val="24"/>
        </w:rPr>
      </w:pPr>
    </w:p>
    <w:p w14:paraId="65B6EBBA"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II</w:t>
      </w:r>
    </w:p>
    <w:p w14:paraId="357E38C8"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Nombramiento del Presidente del Consejo</w:t>
      </w:r>
    </w:p>
    <w:p w14:paraId="46550DF3" w14:textId="77777777" w:rsidR="00DA4A65" w:rsidRPr="00DA4A65" w:rsidRDefault="00DA4A65" w:rsidP="00DA4A65"/>
    <w:p w14:paraId="4804ED15" w14:textId="380097F5" w:rsidR="00DA4A65" w:rsidRPr="00DA4A65" w:rsidRDefault="00DA4A65" w:rsidP="00DA4A65">
      <w:pPr>
        <w:rPr>
          <w:rFonts w:ascii="Times New Roman" w:hAnsi="Times New Roman"/>
          <w:szCs w:val="24"/>
        </w:rPr>
      </w:pPr>
      <w:r w:rsidRPr="00DA4A65">
        <w:rPr>
          <w:rFonts w:ascii="Times New Roman" w:hAnsi="Times New Roman"/>
        </w:rPr>
        <w:t>Los gobernadores de distrito del distrito múltiple nombrarán al presidente de consejo, siempre y cuando dicho presidente sea un gobernador o exgobernador de distrito en el momento de tomar posesión del cargo. El presidente de consejo servirá solo por un período de un año y no podrá volver a ejercer el mismo cargo. Al concluir la convención del distrito múltiple, pero a más tardar a los</w:t>
      </w:r>
      <w:r w:rsidR="00937C9E">
        <w:rPr>
          <w:rFonts w:ascii="Times New Roman" w:hAnsi="Times New Roman"/>
        </w:rPr>
        <w:t xml:space="preserve"> 30 (</w:t>
      </w:r>
      <w:r w:rsidRPr="00DA4A65">
        <w:rPr>
          <w:rFonts w:ascii="Times New Roman" w:hAnsi="Times New Roman"/>
        </w:rPr>
        <w:t xml:space="preserve">treinta) días de haber concluido la convención internacional, se llevará a cabo una reunión de los gobernadores de distrito en funciones, con el propósito de seleccionar al presidente del consejo. Será obligación de los asistentes a dicha reunión, nombrar a un socio en pleno goce de derechos y privilegios de un club activo del distrito múltiple para que sea el presidente de consejo. </w:t>
      </w:r>
    </w:p>
    <w:p w14:paraId="00081540" w14:textId="77777777" w:rsidR="00DA4A65" w:rsidRPr="00DA4A65" w:rsidRDefault="00DA4A65" w:rsidP="00DA4A65">
      <w:pPr>
        <w:rPr>
          <w:rFonts w:ascii="Times New Roman" w:hAnsi="Times New Roman"/>
          <w:szCs w:val="24"/>
        </w:rPr>
      </w:pPr>
    </w:p>
    <w:p w14:paraId="5123EAD3"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III</w:t>
      </w:r>
    </w:p>
    <w:p w14:paraId="69F491CB" w14:textId="77777777" w:rsidR="00DA4A65" w:rsidRPr="00DA4A65" w:rsidRDefault="00DA4A65" w:rsidP="00DA4A65">
      <w:pPr>
        <w:ind w:left="360" w:hanging="360"/>
        <w:contextualSpacing/>
        <w:jc w:val="center"/>
        <w:rPr>
          <w:rFonts w:ascii="Times New Roman" w:hAnsi="Times New Roman"/>
          <w:b/>
          <w:szCs w:val="24"/>
        </w:rPr>
      </w:pPr>
      <w:r w:rsidRPr="00DA4A65">
        <w:rPr>
          <w:rFonts w:ascii="Times New Roman" w:hAnsi="Times New Roman"/>
          <w:b/>
        </w:rPr>
        <w:t>Deberes del Consejo de Gobernadores</w:t>
      </w:r>
    </w:p>
    <w:p w14:paraId="668A0ADC" w14:textId="77777777" w:rsidR="00DA4A65" w:rsidRPr="00DA4A65" w:rsidRDefault="00DA4A65" w:rsidP="00DA4A65">
      <w:pPr>
        <w:ind w:left="360" w:hanging="360"/>
        <w:contextualSpacing/>
        <w:jc w:val="center"/>
        <w:rPr>
          <w:rFonts w:ascii="Times New Roman" w:hAnsi="Times New Roman"/>
          <w:b/>
          <w:szCs w:val="24"/>
        </w:rPr>
      </w:pPr>
      <w:r w:rsidRPr="00DA4A65">
        <w:rPr>
          <w:rFonts w:ascii="Times New Roman" w:hAnsi="Times New Roman"/>
          <w:b/>
        </w:rPr>
        <w:t>y de los Comités</w:t>
      </w:r>
    </w:p>
    <w:p w14:paraId="58CF8C43" w14:textId="77777777" w:rsidR="00DA4A65" w:rsidRPr="00DA4A65" w:rsidRDefault="00DA4A65" w:rsidP="00DA4A65">
      <w:pPr>
        <w:rPr>
          <w:rFonts w:ascii="Times New Roman" w:hAnsi="Times New Roman"/>
          <w:szCs w:val="24"/>
        </w:rPr>
      </w:pPr>
    </w:p>
    <w:p w14:paraId="2D44C739"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CONSEJO DE GOBERNADORES DE DISTRITO MÚLTIPLE</w:t>
      </w:r>
      <w:r w:rsidRPr="00DA4A65">
        <w:rPr>
          <w:rFonts w:ascii="Times New Roman" w:hAnsi="Times New Roman"/>
        </w:rPr>
        <w:t>.</w:t>
      </w:r>
    </w:p>
    <w:p w14:paraId="429BAA3A" w14:textId="77777777" w:rsidR="00DA4A65" w:rsidRPr="00DA4A65" w:rsidRDefault="00DA4A65" w:rsidP="00DA4A65">
      <w:pPr>
        <w:rPr>
          <w:rFonts w:ascii="Times New Roman" w:hAnsi="Times New Roman"/>
          <w:szCs w:val="24"/>
        </w:rPr>
      </w:pPr>
    </w:p>
    <w:p w14:paraId="68DE48B6" w14:textId="77777777" w:rsidR="00DA4A65" w:rsidRPr="00DA4A65" w:rsidRDefault="00DA4A65" w:rsidP="00DA4A65">
      <w:pPr>
        <w:rPr>
          <w:rFonts w:ascii="Times New Roman" w:hAnsi="Times New Roman"/>
          <w:szCs w:val="24"/>
        </w:rPr>
      </w:pPr>
      <w:r w:rsidRPr="00DA4A65">
        <w:rPr>
          <w:rFonts w:ascii="Times New Roman" w:hAnsi="Times New Roman"/>
        </w:rPr>
        <w:t>El consejo de gobernadores deberá:</w:t>
      </w:r>
    </w:p>
    <w:p w14:paraId="32985F8F" w14:textId="77777777" w:rsidR="00DA4A65" w:rsidRPr="00DA4A65" w:rsidRDefault="00DA4A65" w:rsidP="00DA4A65">
      <w:pPr>
        <w:numPr>
          <w:ilvl w:val="1"/>
          <w:numId w:val="4"/>
        </w:numPr>
        <w:contextualSpacing/>
        <w:rPr>
          <w:rFonts w:ascii="Times New Roman" w:hAnsi="Times New Roman"/>
          <w:szCs w:val="24"/>
        </w:rPr>
      </w:pPr>
      <w:r w:rsidRPr="00DA4A65">
        <w:rPr>
          <w:rFonts w:ascii="Times New Roman" w:hAnsi="Times New Roman"/>
        </w:rPr>
        <w:t>Firmar los contratos y aprobar el pago de todas las facturas relacionadas con los gastos administrativos de la convención del distrito múltiple.</w:t>
      </w:r>
    </w:p>
    <w:p w14:paraId="1A96CAF1" w14:textId="77777777" w:rsidR="00DA4A65" w:rsidRPr="00DA4A65" w:rsidRDefault="00DA4A65" w:rsidP="00DA4A65">
      <w:pPr>
        <w:numPr>
          <w:ilvl w:val="1"/>
          <w:numId w:val="4"/>
        </w:numPr>
        <w:contextualSpacing/>
        <w:rPr>
          <w:rFonts w:ascii="Times New Roman" w:hAnsi="Times New Roman"/>
          <w:szCs w:val="24"/>
        </w:rPr>
      </w:pPr>
      <w:r w:rsidRPr="00DA4A65">
        <w:rPr>
          <w:rFonts w:ascii="Times New Roman" w:hAnsi="Times New Roman"/>
        </w:rPr>
        <w:t>Aprobar los bancos y las cuentas bancarias donde se depositarán los fondos del distrito múltiple</w:t>
      </w:r>
    </w:p>
    <w:p w14:paraId="25F438CC" w14:textId="77777777" w:rsidR="00DA4A65" w:rsidRPr="00DA4A65" w:rsidRDefault="00DA4A65" w:rsidP="00DA4A65">
      <w:pPr>
        <w:numPr>
          <w:ilvl w:val="1"/>
          <w:numId w:val="4"/>
        </w:numPr>
        <w:contextualSpacing/>
        <w:rPr>
          <w:rFonts w:ascii="Times New Roman" w:hAnsi="Times New Roman"/>
          <w:szCs w:val="24"/>
        </w:rPr>
      </w:pPr>
      <w:r w:rsidRPr="00DA4A65">
        <w:rPr>
          <w:rFonts w:ascii="Times New Roman" w:hAnsi="Times New Roman"/>
        </w:rPr>
        <w:t>Determinar la cuantía de la caución para el secretario-tesorero del consejo y aprobar la compañía que emitirá tal caución.</w:t>
      </w:r>
    </w:p>
    <w:p w14:paraId="2533BB42" w14:textId="77777777" w:rsidR="00DA4A65" w:rsidRPr="00DA4A65" w:rsidRDefault="00DA4A65" w:rsidP="00DA4A65">
      <w:pPr>
        <w:numPr>
          <w:ilvl w:val="1"/>
          <w:numId w:val="4"/>
        </w:numPr>
        <w:contextualSpacing/>
        <w:rPr>
          <w:rFonts w:ascii="Times New Roman" w:hAnsi="Times New Roman"/>
          <w:szCs w:val="24"/>
        </w:rPr>
      </w:pPr>
      <w:r w:rsidRPr="00DA4A65">
        <w:rPr>
          <w:rFonts w:ascii="Times New Roman" w:hAnsi="Times New Roman"/>
        </w:rPr>
        <w:t>Recibir cada semestre o con más frecuencia los informes financieros presentados por el secretario-tesorero del consejo, y al cierre del año facilitar una revisión general o auditoría de los libros contables manejados por el secretario-tesorero del distrito múltiple.</w:t>
      </w:r>
    </w:p>
    <w:p w14:paraId="4CA3A1F3" w14:textId="77777777" w:rsidR="00DA4A65" w:rsidRPr="00DA4A65" w:rsidRDefault="00DA4A65" w:rsidP="00DA4A65">
      <w:pPr>
        <w:ind w:left="720"/>
        <w:rPr>
          <w:rFonts w:ascii="Times New Roman" w:hAnsi="Times New Roman"/>
          <w:szCs w:val="24"/>
        </w:rPr>
      </w:pPr>
    </w:p>
    <w:p w14:paraId="3C88D25A" w14:textId="77777777" w:rsidR="00DA4A65" w:rsidRPr="00DA4A65" w:rsidRDefault="00DA4A65" w:rsidP="00DA4A65">
      <w:pPr>
        <w:rPr>
          <w:rFonts w:ascii="Times New Roman" w:hAnsi="Times New Roman"/>
          <w:strike/>
          <w:szCs w:val="24"/>
        </w:rPr>
      </w:pPr>
      <w:r w:rsidRPr="00DA4A65">
        <w:rPr>
          <w:rFonts w:ascii="Times New Roman" w:hAnsi="Times New Roman"/>
        </w:rPr>
        <w:t xml:space="preserve">Sección 2. </w:t>
      </w:r>
      <w:r w:rsidRPr="00DA4A65">
        <w:rPr>
          <w:rFonts w:ascii="Times New Roman" w:hAnsi="Times New Roman"/>
          <w:b/>
        </w:rPr>
        <w:t>PRESIDENTE DEL CONSEJO DEL DISTRITO MÚLTIPLE</w:t>
      </w:r>
      <w:r w:rsidRPr="00DA4A65">
        <w:rPr>
          <w:rFonts w:ascii="Times New Roman" w:hAnsi="Times New Roman"/>
        </w:rPr>
        <w:t xml:space="preserve">. El presidente del consejo del distrito múltiple será el facilitador administrativo del distrito múltiple. Todas las </w:t>
      </w:r>
      <w:r w:rsidRPr="00DA4A65">
        <w:rPr>
          <w:rFonts w:ascii="Times New Roman" w:hAnsi="Times New Roman"/>
        </w:rPr>
        <w:lastRenderedPageBreak/>
        <w:t>acciones estarán supervisadas y subordinadas a la autoridad del consejo de gobernadores del distrito múltiple.</w:t>
      </w:r>
    </w:p>
    <w:p w14:paraId="67FA8FD3" w14:textId="77777777" w:rsidR="00DA4A65" w:rsidRPr="00DA4A65" w:rsidRDefault="00DA4A65" w:rsidP="00DA4A65">
      <w:pPr>
        <w:ind w:left="720"/>
        <w:rPr>
          <w:rFonts w:ascii="Times New Roman" w:hAnsi="Times New Roman"/>
          <w:szCs w:val="24"/>
        </w:rPr>
      </w:pPr>
    </w:p>
    <w:p w14:paraId="126C7649" w14:textId="77777777" w:rsidR="00DA4A65" w:rsidRPr="00DA4A65" w:rsidRDefault="00DA4A65" w:rsidP="00DA4A65">
      <w:pPr>
        <w:rPr>
          <w:rFonts w:ascii="Times New Roman" w:hAnsi="Times New Roman"/>
          <w:szCs w:val="24"/>
        </w:rPr>
      </w:pPr>
      <w:r w:rsidRPr="00DA4A65">
        <w:rPr>
          <w:rFonts w:ascii="Times New Roman" w:hAnsi="Times New Roman"/>
        </w:rPr>
        <w:t xml:space="preserve">En colaboración con el consejo de gobernadores el presidente de consejo será responsable de: </w:t>
      </w:r>
    </w:p>
    <w:p w14:paraId="66027FD2" w14:textId="77777777" w:rsidR="00DA4A65" w:rsidRPr="00DA4A65" w:rsidRDefault="00DA4A65" w:rsidP="00DA4A65">
      <w:pPr>
        <w:ind w:left="720"/>
        <w:rPr>
          <w:rFonts w:ascii="Times New Roman" w:hAnsi="Times New Roman"/>
          <w:szCs w:val="24"/>
        </w:rPr>
      </w:pPr>
    </w:p>
    <w:p w14:paraId="08EE8910"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Fomentar los propósitos de esta asociación;</w:t>
      </w:r>
    </w:p>
    <w:p w14:paraId="420CE242"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Presidir el Equipo Global de Acción del distrito múltiple y promocionar las iniciativas de aumento de socios, desarrollo de liderato y servicio humanitario de su distrito múltiple.</w:t>
      </w:r>
    </w:p>
    <w:p w14:paraId="0350E7B4" w14:textId="2D347BA7" w:rsidR="00DA4A65" w:rsidRPr="00DA4A65" w:rsidRDefault="00AB3AA3" w:rsidP="00DA4A65">
      <w:pPr>
        <w:numPr>
          <w:ilvl w:val="3"/>
          <w:numId w:val="12"/>
        </w:numPr>
        <w:tabs>
          <w:tab w:val="num" w:pos="1080"/>
        </w:tabs>
        <w:ind w:left="1080" w:hanging="360"/>
        <w:contextualSpacing/>
        <w:rPr>
          <w:rFonts w:ascii="Times New Roman" w:hAnsi="Times New Roman"/>
          <w:szCs w:val="24"/>
        </w:rPr>
      </w:pPr>
      <w:r w:rsidRPr="00DA4A65">
        <w:rPr>
          <w:rFonts w:ascii="Times New Roman" w:hAnsi="Times New Roman"/>
        </w:rPr>
        <w:t>Hay que asegurar</w:t>
      </w:r>
      <w:r w:rsidR="00DA4A65" w:rsidRPr="00DA4A65">
        <w:rPr>
          <w:rFonts w:ascii="Times New Roman" w:hAnsi="Times New Roman"/>
        </w:rPr>
        <w:t xml:space="preserve"> que se seleccionen líderes cualificados para los cargos de coordinador del GST de distrito múltiple, coordinador del GMT de distrito múltiple y coordinador del GST de distrito múltiple. </w:t>
      </w:r>
    </w:p>
    <w:p w14:paraId="51D5A32E" w14:textId="525747CB" w:rsidR="00DA4A65" w:rsidRPr="00DA4A65" w:rsidRDefault="00AB3AA3" w:rsidP="00DA4A65">
      <w:pPr>
        <w:numPr>
          <w:ilvl w:val="3"/>
          <w:numId w:val="12"/>
        </w:numPr>
        <w:tabs>
          <w:tab w:val="num" w:pos="1080"/>
        </w:tabs>
        <w:ind w:left="1080" w:hanging="360"/>
        <w:contextualSpacing/>
        <w:rPr>
          <w:rFonts w:ascii="Times New Roman" w:hAnsi="Times New Roman"/>
          <w:szCs w:val="24"/>
        </w:rPr>
      </w:pPr>
      <w:r w:rsidRPr="00DA4A65">
        <w:rPr>
          <w:rFonts w:ascii="Times New Roman" w:hAnsi="Times New Roman"/>
        </w:rPr>
        <w:t>Hay que asegurar</w:t>
      </w:r>
      <w:r w:rsidR="00DA4A65" w:rsidRPr="00DA4A65">
        <w:rPr>
          <w:rFonts w:ascii="Times New Roman" w:hAnsi="Times New Roman"/>
        </w:rPr>
        <w:t xml:space="preserve"> que se lleven a cabo reuniones regulares para discutir y adelantar las iniciativas establecidas por el Equipo Global de Acción del distrito. </w:t>
      </w:r>
    </w:p>
    <w:p w14:paraId="0BE1FDCC" w14:textId="09D2524C" w:rsidR="00DA4A65" w:rsidRPr="00DA4A65" w:rsidRDefault="00DA4A65" w:rsidP="00DA4A65">
      <w:pPr>
        <w:numPr>
          <w:ilvl w:val="3"/>
          <w:numId w:val="12"/>
        </w:numPr>
        <w:tabs>
          <w:tab w:val="num" w:pos="1080"/>
        </w:tabs>
        <w:ind w:left="1080" w:hanging="360"/>
        <w:contextualSpacing/>
        <w:rPr>
          <w:rFonts w:ascii="Times New Roman" w:hAnsi="Times New Roman"/>
          <w:szCs w:val="24"/>
        </w:rPr>
      </w:pPr>
      <w:r w:rsidRPr="00DA4A65">
        <w:rPr>
          <w:rFonts w:ascii="Times New Roman" w:hAnsi="Times New Roman"/>
        </w:rPr>
        <w:t>Colaborar con los líderes del Equipo Global de</w:t>
      </w:r>
      <w:r w:rsidR="00937C9E">
        <w:rPr>
          <w:rFonts w:ascii="Times New Roman" w:hAnsi="Times New Roman"/>
        </w:rPr>
        <w:t>l</w:t>
      </w:r>
      <w:r w:rsidRPr="00DA4A65">
        <w:rPr>
          <w:rFonts w:ascii="Times New Roman" w:hAnsi="Times New Roman"/>
        </w:rPr>
        <w:t xml:space="preserve"> Área y los equipos globales de acción de los distritos.</w:t>
      </w:r>
      <w:r w:rsidR="004148D9">
        <w:rPr>
          <w:rFonts w:ascii="Times New Roman" w:hAnsi="Times New Roman"/>
        </w:rPr>
        <w:t xml:space="preserve"> </w:t>
      </w:r>
    </w:p>
    <w:p w14:paraId="77D23CAB" w14:textId="72F1364D"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Ayudar a comunicar la información sobre las políticas, programas y eventos del distrito múltiple e internacionales.</w:t>
      </w:r>
    </w:p>
    <w:p w14:paraId="576E69DA"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 xml:space="preserve">Documentar y facilitar las metas y planes a largo plazo que hubiera establecido el consejo de gobernadores para el distrito múltiple. </w:t>
      </w:r>
    </w:p>
    <w:p w14:paraId="41DFA23E"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 xml:space="preserve">Convocar las reuniones y facilitar la discusión durante las reuniones del consejo. </w:t>
      </w:r>
    </w:p>
    <w:p w14:paraId="3B5FFA64" w14:textId="19080AA3"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Facilitar las operaciones de la convención del distrito múltiple.</w:t>
      </w:r>
      <w:r w:rsidR="004148D9">
        <w:rPr>
          <w:rFonts w:ascii="Times New Roman" w:hAnsi="Times New Roman"/>
        </w:rPr>
        <w:t xml:space="preserve"> </w:t>
      </w:r>
    </w:p>
    <w:p w14:paraId="6C15AE4F"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Apoyar las iniciativas de la Junta Directiva Internacional o del consejo de gobernadores con el fin de crear armonía y unión entre los gobernadores de distrito.</w:t>
      </w:r>
    </w:p>
    <w:p w14:paraId="16CD00B1"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Rendir los informes y desempeñar las funciones que requieran los estatutos y reglamentos del distrito múltiple.</w:t>
      </w:r>
    </w:p>
    <w:p w14:paraId="51A040AB" w14:textId="77777777"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Desempeñar otras funciones administrativas que le asigne el consejo de gobernadores del distrito múltiple.</w:t>
      </w:r>
    </w:p>
    <w:p w14:paraId="0BDDCD12" w14:textId="3C5A0C34" w:rsidR="00DA4A65" w:rsidRPr="00DA4A65" w:rsidRDefault="00DA4A65" w:rsidP="00DA4A65">
      <w:pPr>
        <w:numPr>
          <w:ilvl w:val="2"/>
          <w:numId w:val="12"/>
        </w:numPr>
        <w:ind w:left="720"/>
        <w:rPr>
          <w:rFonts w:ascii="Times New Roman" w:hAnsi="Times New Roman"/>
          <w:szCs w:val="24"/>
        </w:rPr>
      </w:pPr>
      <w:r w:rsidRPr="00DA4A65">
        <w:rPr>
          <w:rFonts w:ascii="Times New Roman" w:hAnsi="Times New Roman"/>
        </w:rPr>
        <w:t>Facilitar prontamente a su sucesor, todos los informes financieros, las cuentas, fondos y archivos del distrito múltiple al cierre de su año en funciones</w:t>
      </w:r>
      <w:r w:rsidR="00C93E3B">
        <w:rPr>
          <w:rFonts w:ascii="Times New Roman" w:hAnsi="Times New Roman"/>
        </w:rPr>
        <w:t>.</w:t>
      </w:r>
    </w:p>
    <w:p w14:paraId="5710E30F" w14:textId="77777777" w:rsidR="00DA4A65" w:rsidRPr="00DA4A65" w:rsidRDefault="00DA4A65" w:rsidP="00DA4A65">
      <w:pPr>
        <w:ind w:left="720"/>
        <w:rPr>
          <w:rFonts w:ascii="Times New Roman" w:hAnsi="Times New Roman"/>
          <w:szCs w:val="24"/>
        </w:rPr>
      </w:pPr>
    </w:p>
    <w:p w14:paraId="3DE3A724"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bCs/>
        </w:rPr>
        <w:t>SECRETARIO-TESORERO DEL CONSEJO DE DISTRITO MÚLTIPLE</w:t>
      </w:r>
      <w:r w:rsidRPr="00DA4A65">
        <w:rPr>
          <w:rFonts w:ascii="Times New Roman" w:hAnsi="Times New Roman"/>
        </w:rPr>
        <w:t>. Bajo la supervisión y dirección del consejo de gobernadores, el secretario-tesorero del consejo de gobernadores desempañará las siguientes funciones:</w:t>
      </w:r>
    </w:p>
    <w:p w14:paraId="618FF11C" w14:textId="77777777" w:rsidR="00DA4A65" w:rsidRPr="00DA4A65" w:rsidRDefault="00DA4A65" w:rsidP="00DA4A65">
      <w:pPr>
        <w:rPr>
          <w:rFonts w:ascii="Times New Roman" w:hAnsi="Times New Roman"/>
          <w:szCs w:val="24"/>
        </w:rPr>
      </w:pPr>
    </w:p>
    <w:p w14:paraId="6A21A1A0" w14:textId="58B8BE35"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t xml:space="preserve">Mantener un registro fiel de las actas de todas las reuniones del consejo de gobernadores, y dentro del plazo de </w:t>
      </w:r>
      <w:r w:rsidR="00937C9E">
        <w:rPr>
          <w:rFonts w:ascii="Times New Roman" w:hAnsi="Times New Roman"/>
        </w:rPr>
        <w:t>10 (</w:t>
      </w:r>
      <w:r w:rsidRPr="00DA4A65">
        <w:rPr>
          <w:rFonts w:ascii="Times New Roman" w:hAnsi="Times New Roman"/>
        </w:rPr>
        <w:t>diez) días de haberse llevado a cabo cada reunión, reenviar copias a todos los miembros del consejo de gobernadores y a la oficina internacional.</w:t>
      </w:r>
    </w:p>
    <w:p w14:paraId="27426AE4" w14:textId="77777777"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t>Ayudar al Consejo de Gobernadores a llevar a cabo la gestión de los asuntos del distrito múltiple y todas las demás funciones especificadas o implícitas en los estatutos y reglamentos, o que pueda asignarle periódicamente el Consejo de Gobernadores.</w:t>
      </w:r>
    </w:p>
    <w:p w14:paraId="3A0B78A8" w14:textId="77777777"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t>Recibir de los secretarios-tesoreros de gabinete de los subdistritos los pagos en concepto de cuotas y dotaciones y expedir los correspondientes comprobantes de recibo; depositar los fondos en las cuentas bancarias que correspondan y emitir cheques para cubrir los pagos autorizados por el Consejo de Gobernadores, que también llevarán su firma y la firma del presidente del consejo u otro dirigente autorizado para tal fin.</w:t>
      </w:r>
    </w:p>
    <w:p w14:paraId="652097FA" w14:textId="77777777"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lastRenderedPageBreak/>
        <w:t>Mantener los libros contables y registros, incluyendo el registro de actas de las reuniones del consejo de gobernadores y del distrito múltiple, y permitir que cualquier miembro del consejo de gobernadores o club del distrito múltiple (o un designado autorizado de cualquiera de ellos), que por una razón justificada así lo solicite, tenga la oportunidad de revisar los registros en horas razonables.</w:t>
      </w:r>
    </w:p>
    <w:p w14:paraId="2E732E95" w14:textId="77777777"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t>Prestar caución para garantizar el fiel desempeño de sus funciones por la suma y con las garantías que determine el Consejo de Gobernadores.</w:t>
      </w:r>
    </w:p>
    <w:p w14:paraId="13CEDF07" w14:textId="77777777"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t>Entregar oportunamente, al término de su gestión, las cuentas generales y / o financieras, fondos y registros del distrito a su sucesor en el cargo.</w:t>
      </w:r>
    </w:p>
    <w:p w14:paraId="024EBB4E" w14:textId="77777777" w:rsidR="00DA4A65" w:rsidRPr="00DA4A65" w:rsidRDefault="00DA4A65" w:rsidP="00DA4A65">
      <w:pPr>
        <w:numPr>
          <w:ilvl w:val="0"/>
          <w:numId w:val="5"/>
        </w:numPr>
        <w:contextualSpacing/>
        <w:rPr>
          <w:rFonts w:ascii="Times New Roman" w:hAnsi="Times New Roman"/>
          <w:szCs w:val="24"/>
        </w:rPr>
      </w:pPr>
      <w:r w:rsidRPr="00DA4A65">
        <w:rPr>
          <w:rFonts w:ascii="Times New Roman" w:hAnsi="Times New Roman"/>
        </w:rPr>
        <w:t>Si se aprueban cargos separados de secretario de consejo y de tesorero de consejo, las responsabilidades listadas en este documento se atribuirán a cada uno de los cargos de conformidad a la naturaleza de las responsabilidades.</w:t>
      </w:r>
    </w:p>
    <w:p w14:paraId="217455D0" w14:textId="77777777" w:rsidR="00DA4A65" w:rsidRPr="00DA4A65" w:rsidRDefault="00DA4A65" w:rsidP="00DA4A65">
      <w:pPr>
        <w:ind w:left="720"/>
        <w:rPr>
          <w:rFonts w:ascii="Times New Roman" w:hAnsi="Times New Roman"/>
          <w:szCs w:val="24"/>
        </w:rPr>
      </w:pPr>
    </w:p>
    <w:p w14:paraId="070CC211"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rPr>
        <w:t>ASESOR DE PROTOCOLO DEL DISTRITO MÚLTIPLE</w:t>
      </w:r>
      <w:r w:rsidRPr="00DA4A65">
        <w:rPr>
          <w:rFonts w:ascii="Times New Roman" w:hAnsi="Times New Roman"/>
        </w:rPr>
        <w:t>. El Consejo de Gobernadores nombrará anualmente a un asesor de protocolo para el distrito múltiple. Supervisado por el Consejo de Gobernadores, el asesor de protocolo desempeñará las siguientes funciones:</w:t>
      </w:r>
    </w:p>
    <w:p w14:paraId="0F7DC4D2" w14:textId="77777777" w:rsidR="00DA4A65" w:rsidRPr="00DA4A65" w:rsidRDefault="00DA4A65" w:rsidP="00DA4A65">
      <w:pPr>
        <w:rPr>
          <w:rFonts w:ascii="Times New Roman" w:hAnsi="Times New Roman"/>
          <w:szCs w:val="24"/>
        </w:rPr>
      </w:pPr>
    </w:p>
    <w:p w14:paraId="66F45A11" w14:textId="77777777" w:rsidR="00DA4A65" w:rsidRPr="00DA4A65" w:rsidRDefault="00DA4A65" w:rsidP="00DA4A65">
      <w:pPr>
        <w:numPr>
          <w:ilvl w:val="1"/>
          <w:numId w:val="6"/>
        </w:numPr>
        <w:contextualSpacing/>
        <w:rPr>
          <w:rFonts w:ascii="Times New Roman" w:hAnsi="Times New Roman"/>
          <w:szCs w:val="24"/>
        </w:rPr>
      </w:pPr>
      <w:r w:rsidRPr="00DA4A65">
        <w:rPr>
          <w:rFonts w:ascii="Times New Roman" w:hAnsi="Times New Roman"/>
        </w:rPr>
        <w:t>En todos los eventos a los que asistan dignatarios visitantes, se encargará de la distribución de asientos de acuerdo con el protocolo oficial de la asociación, asegurándose de que las presentaciones se hagan en base al protocolo. Se asegurará de que todos los asistentes sepan cuáles son los requisitos de atuendo para los eventos.</w:t>
      </w:r>
    </w:p>
    <w:p w14:paraId="47303DB4" w14:textId="77777777" w:rsidR="00DA4A65" w:rsidRPr="00DA4A65" w:rsidRDefault="00DA4A65" w:rsidP="00DA4A65">
      <w:pPr>
        <w:numPr>
          <w:ilvl w:val="1"/>
          <w:numId w:val="6"/>
        </w:numPr>
        <w:contextualSpacing/>
        <w:rPr>
          <w:rFonts w:ascii="Times New Roman" w:hAnsi="Times New Roman"/>
          <w:szCs w:val="24"/>
        </w:rPr>
      </w:pPr>
      <w:r w:rsidRPr="00DA4A65">
        <w:rPr>
          <w:rFonts w:ascii="Times New Roman" w:hAnsi="Times New Roman"/>
        </w:rPr>
        <w:t>Coordinar el recibimiento de los invitados a su llegada al aeropuerto (u otro lugar); coordinar el transporte al hotel o lugar de hospedaje, inspeccionar con antelación la habitación del hotel para comprobar que todo esté en orden y la disponibilidad de un obsequio de bienvenida apropiado (flores, frutas, etc.)</w:t>
      </w:r>
    </w:p>
    <w:p w14:paraId="20BC0214" w14:textId="77777777" w:rsidR="00DA4A65" w:rsidRPr="00DA4A65" w:rsidRDefault="00DA4A65" w:rsidP="00DA4A65">
      <w:pPr>
        <w:numPr>
          <w:ilvl w:val="1"/>
          <w:numId w:val="6"/>
        </w:numPr>
        <w:contextualSpacing/>
        <w:rPr>
          <w:rFonts w:ascii="Times New Roman" w:hAnsi="Times New Roman"/>
          <w:szCs w:val="24"/>
        </w:rPr>
      </w:pPr>
      <w:r w:rsidRPr="00DA4A65">
        <w:rPr>
          <w:rFonts w:ascii="Times New Roman" w:hAnsi="Times New Roman"/>
        </w:rPr>
        <w:t>Asignar escoltas para que acompañen a los invitados a todas las funciones programadas.</w:t>
      </w:r>
    </w:p>
    <w:p w14:paraId="67A86B04" w14:textId="77777777" w:rsidR="00DA4A65" w:rsidRPr="00DA4A65" w:rsidRDefault="00DA4A65" w:rsidP="00DA4A65">
      <w:pPr>
        <w:numPr>
          <w:ilvl w:val="1"/>
          <w:numId w:val="6"/>
        </w:numPr>
        <w:contextualSpacing/>
        <w:rPr>
          <w:rFonts w:ascii="Times New Roman" w:hAnsi="Times New Roman"/>
          <w:szCs w:val="24"/>
        </w:rPr>
      </w:pPr>
      <w:r w:rsidRPr="00DA4A65">
        <w:rPr>
          <w:rFonts w:ascii="Times New Roman" w:hAnsi="Times New Roman"/>
        </w:rPr>
        <w:t>Programar reuniones de los dirigentes invitados con funcionarios del gobierno local (regional y/o nacional si es posible) si el dirigente visitante dispone de tiempo.</w:t>
      </w:r>
    </w:p>
    <w:p w14:paraId="431E69AB" w14:textId="77777777" w:rsidR="00DA4A65" w:rsidRPr="00DA4A65" w:rsidRDefault="00DA4A65" w:rsidP="00DA4A65">
      <w:pPr>
        <w:numPr>
          <w:ilvl w:val="1"/>
          <w:numId w:val="6"/>
        </w:numPr>
        <w:contextualSpacing/>
        <w:rPr>
          <w:rFonts w:ascii="Times New Roman" w:hAnsi="Times New Roman"/>
          <w:szCs w:val="24"/>
        </w:rPr>
      </w:pPr>
      <w:r w:rsidRPr="00DA4A65">
        <w:rPr>
          <w:rFonts w:ascii="Times New Roman" w:hAnsi="Times New Roman"/>
        </w:rPr>
        <w:t>Coordinar las relaciones públicas y procurar que la prensa, radio y televisión cubran el evento.</w:t>
      </w:r>
    </w:p>
    <w:p w14:paraId="00C8B093" w14:textId="77777777" w:rsidR="00DA4A65" w:rsidRPr="00DA4A65" w:rsidRDefault="00DA4A65" w:rsidP="00DA4A65">
      <w:pPr>
        <w:numPr>
          <w:ilvl w:val="1"/>
          <w:numId w:val="6"/>
        </w:numPr>
        <w:contextualSpacing/>
        <w:rPr>
          <w:rFonts w:ascii="Times New Roman" w:hAnsi="Times New Roman"/>
          <w:szCs w:val="24"/>
        </w:rPr>
      </w:pPr>
      <w:r w:rsidRPr="00DA4A65">
        <w:rPr>
          <w:rFonts w:ascii="Times New Roman" w:hAnsi="Times New Roman"/>
        </w:rPr>
        <w:t>Coordinar la salida del hotel y el transporte al aeropuerto (u otro lugar de salida).</w:t>
      </w:r>
    </w:p>
    <w:p w14:paraId="2E2A96A6" w14:textId="77777777" w:rsidR="00DA4A65" w:rsidRPr="00DA4A65" w:rsidRDefault="00DA4A65" w:rsidP="00DA4A65">
      <w:pPr>
        <w:ind w:left="360"/>
        <w:rPr>
          <w:rFonts w:ascii="Times New Roman" w:hAnsi="Times New Roman"/>
          <w:szCs w:val="24"/>
        </w:rPr>
      </w:pPr>
    </w:p>
    <w:p w14:paraId="32E22E55" w14:textId="6592FE68" w:rsidR="00DA4A65" w:rsidRPr="00DA4A65" w:rsidRDefault="00DA4A65" w:rsidP="00DA4A65">
      <w:pPr>
        <w:rPr>
          <w:rFonts w:ascii="Times New Roman" w:hAnsi="Times New Roman"/>
          <w:szCs w:val="24"/>
        </w:rPr>
      </w:pPr>
      <w:r w:rsidRPr="00DA4A65">
        <w:rPr>
          <w:rFonts w:ascii="Times New Roman" w:hAnsi="Times New Roman"/>
        </w:rPr>
        <w:t>Sección 5.</w:t>
      </w:r>
      <w:r w:rsidRPr="00DA4A65">
        <w:rPr>
          <w:rFonts w:ascii="Times New Roman" w:hAnsi="Times New Roman"/>
          <w:b/>
        </w:rPr>
        <w:t xml:space="preserve"> COORDINADOR DEL EQUIPO GLOBAL DE SERVICIO (GST) DEL DISTRITO MÚLTIPLE</w:t>
      </w:r>
      <w:r w:rsidRPr="00DA4A65">
        <w:rPr>
          <w:rFonts w:ascii="Times New Roman" w:hAnsi="Times New Roman"/>
        </w:rPr>
        <w:t>. El coordinador del GST será miembro del Equipo Global de Acción del distrito múltiple. Sus responsabilidades incluyen:</w:t>
      </w:r>
    </w:p>
    <w:p w14:paraId="2A18318F" w14:textId="77777777" w:rsidR="00DA4A65" w:rsidRPr="00DA4A65" w:rsidRDefault="00DA4A65" w:rsidP="00DA4A65">
      <w:pPr>
        <w:rPr>
          <w:rFonts w:ascii="Times New Roman" w:hAnsi="Times New Roman"/>
          <w:szCs w:val="24"/>
        </w:rPr>
      </w:pPr>
    </w:p>
    <w:p w14:paraId="7D31FF65" w14:textId="77777777" w:rsidR="00DA4A65" w:rsidRPr="00DA4A65" w:rsidRDefault="00DA4A65" w:rsidP="00DA4A65">
      <w:pPr>
        <w:numPr>
          <w:ilvl w:val="0"/>
          <w:numId w:val="14"/>
        </w:numPr>
        <w:rPr>
          <w:rFonts w:ascii="Times New Roman" w:hAnsi="Times New Roman"/>
          <w:szCs w:val="24"/>
        </w:rPr>
      </w:pPr>
      <w:r w:rsidRPr="00DA4A65">
        <w:rPr>
          <w:rFonts w:ascii="Times New Roman" w:hAnsi="Times New Roman"/>
        </w:rPr>
        <w:t xml:space="preserve">Desarrollar y ejecutar el plan anual de acción del distrito múltiple y monitorear el progreso hacia el alcance de las metas. Apoyar y motivar a los distritos para que alcancen sus metas. </w:t>
      </w:r>
    </w:p>
    <w:p w14:paraId="021FAFFB" w14:textId="77777777" w:rsidR="00DA4A65" w:rsidRPr="00DA4A65" w:rsidRDefault="00DA4A65" w:rsidP="00DA4A65">
      <w:pPr>
        <w:numPr>
          <w:ilvl w:val="0"/>
          <w:numId w:val="14"/>
        </w:numPr>
        <w:rPr>
          <w:rFonts w:ascii="Times New Roman" w:hAnsi="Times New Roman"/>
          <w:szCs w:val="24"/>
        </w:rPr>
      </w:pPr>
      <w:r w:rsidRPr="00DA4A65">
        <w:rPr>
          <w:rFonts w:ascii="Times New Roman" w:hAnsi="Times New Roman"/>
        </w:rPr>
        <w:t>Trabajar con los coordinadores del GMT y GLT y el Equipo Global de Acción del distrito múltiple, para adelantar las iniciativas de desarrollo de liderato, aumento y retención de socios, y expandir el servicio humanitario.</w:t>
      </w:r>
    </w:p>
    <w:p w14:paraId="14AEE9CE" w14:textId="77777777"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Apoyar los proyectos de servicio comunitario locales que crean un sentido de pertenencia y orgullo a los Leones y Leos del distrito múltiple.</w:t>
      </w:r>
    </w:p>
    <w:p w14:paraId="154C5178" w14:textId="77777777"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lastRenderedPageBreak/>
        <w:t xml:space="preserve">Colaborar con el GMT y el GLT para ofrecer estrategias de retención a los distritos. </w:t>
      </w:r>
    </w:p>
    <w:p w14:paraId="2BDE139B" w14:textId="77777777"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 xml:space="preserve">Mantenerse en comunicación con los coordinadores del GST de distrito e informarles sobre los programas, las alianzas y las subvenciones de LCI y LCIF. </w:t>
      </w:r>
    </w:p>
    <w:p w14:paraId="01A2DED4" w14:textId="77777777"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 xml:space="preserve">Servir como experto en recursos y contenido para las mejores prácticas regionales en la puesta en marcha de proyectos de servicio para las iniciativas de LCI. </w:t>
      </w:r>
    </w:p>
    <w:p w14:paraId="604B235C" w14:textId="5336BB9D"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Alentar a los coordinadores del GST de distrito a promover los proyectos de servicio que atraen a participantes multigeneracionales, incluida la integración y el desarrollo de liderato de los Leos.</w:t>
      </w:r>
    </w:p>
    <w:p w14:paraId="3D98710A" w14:textId="75C85C16"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Trabajar con el coordinador de LCIF para maximizar el potencial de recaudación de fondos y donaciones del distrito múltiple y distritos.</w:t>
      </w:r>
    </w:p>
    <w:p w14:paraId="1C35722A" w14:textId="2281A0F8"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En coordinación con el coordinador LCIF del distrito múltiple, supervisar las subvenciones de LCIF que recibe el distrito múltiple.</w:t>
      </w:r>
    </w:p>
    <w:p w14:paraId="49696D74" w14:textId="77777777" w:rsidR="00DA4A65" w:rsidRPr="00DA4A65" w:rsidRDefault="00DA4A65" w:rsidP="00DA4A65">
      <w:pPr>
        <w:numPr>
          <w:ilvl w:val="0"/>
          <w:numId w:val="14"/>
        </w:numPr>
        <w:contextualSpacing/>
        <w:rPr>
          <w:rFonts w:ascii="Times New Roman" w:eastAsia="Calibri" w:hAnsi="Times New Roman"/>
          <w:szCs w:val="24"/>
        </w:rPr>
      </w:pPr>
      <w:r w:rsidRPr="00DA4A65">
        <w:rPr>
          <w:rFonts w:ascii="Times New Roman" w:eastAsia="Calibri" w:hAnsi="Times New Roman"/>
          <w:szCs w:val="22"/>
        </w:rPr>
        <w:t>Actuar como promotor para que el distrito múltiple realice actividades que incluyan, entre otras, la concienciación / educación de la comunidad, políticas legislativas / públicas, eventos y colaboraciones” y reordenar los puntos restantes.</w:t>
      </w:r>
    </w:p>
    <w:p w14:paraId="6C98DDD2" w14:textId="77777777" w:rsidR="00DA4A65" w:rsidRPr="00DA4A65" w:rsidRDefault="00DA4A65" w:rsidP="00DA4A65">
      <w:pPr>
        <w:ind w:left="720"/>
        <w:contextualSpacing/>
        <w:rPr>
          <w:rFonts w:ascii="Times New Roman" w:eastAsia="Calibri" w:hAnsi="Times New Roman"/>
          <w:szCs w:val="24"/>
        </w:rPr>
      </w:pPr>
    </w:p>
    <w:p w14:paraId="3F82A398" w14:textId="62091000" w:rsidR="00DA4A65" w:rsidRPr="00DA4A65" w:rsidRDefault="00DA4A65" w:rsidP="00DA4A65">
      <w:pPr>
        <w:rPr>
          <w:rFonts w:ascii="Times New Roman" w:hAnsi="Times New Roman"/>
          <w:szCs w:val="24"/>
        </w:rPr>
      </w:pPr>
      <w:r w:rsidRPr="00DA4A65">
        <w:rPr>
          <w:rFonts w:ascii="Times New Roman" w:hAnsi="Times New Roman"/>
        </w:rPr>
        <w:t>Sección 6.</w:t>
      </w:r>
      <w:r w:rsidRPr="00DA4A65">
        <w:rPr>
          <w:rFonts w:ascii="Times New Roman" w:hAnsi="Times New Roman"/>
          <w:b/>
        </w:rPr>
        <w:t xml:space="preserve"> COORDINADOR DEL EQUIPO GLOBAL DE AUMENTO DE SOCIOS (GMT) DEL DISTRITO MÚLTIPLE. </w:t>
      </w:r>
      <w:r w:rsidRPr="00DA4A65">
        <w:rPr>
          <w:rFonts w:ascii="Times New Roman" w:hAnsi="Times New Roman"/>
        </w:rPr>
        <w:t>El coordinador del GMT será miembro del Equipo Global de Acción del distrito múltiple. Sus responsabilidades incluyen:</w:t>
      </w:r>
    </w:p>
    <w:p w14:paraId="11CAE40D" w14:textId="77777777" w:rsidR="00DA4A65" w:rsidRPr="00DA4A65" w:rsidRDefault="00DA4A65" w:rsidP="00DA4A65">
      <w:pPr>
        <w:rPr>
          <w:rFonts w:ascii="Times New Roman" w:hAnsi="Times New Roman"/>
          <w:b/>
          <w:szCs w:val="24"/>
        </w:rPr>
      </w:pPr>
    </w:p>
    <w:p w14:paraId="2F9B746E" w14:textId="77777777"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Trabajar con los coordinadores del La GLT y GST y el Equipo Global de Acción del distrito múltiple, para adelantar las iniciativas de desarrollo de liderato, aumento y retención de socios, y expandir el servicio humanitario.</w:t>
      </w:r>
    </w:p>
    <w:p w14:paraId="79CE7227" w14:textId="77777777"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Desarrollar y ejecutar un plan anual de aumento de socios en el distrito múltiple.</w:t>
      </w:r>
    </w:p>
    <w:p w14:paraId="7FFE4C55" w14:textId="10B7BBE6"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Comunicarse regularmente con los coordinadores del GMT del distrito para asegurarse de que conozcan los programas y recursos de aumento de socios disponibles.</w:t>
      </w:r>
    </w:p>
    <w:p w14:paraId="59C356FB" w14:textId="73B02F9B"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Supervisar el progreso conseguido por cada distrito hacia el logro de sus metas de aumento de socios. Ofrecer motivación y apoyo a los distritos para que alcancen sus metas.</w:t>
      </w:r>
    </w:p>
    <w:p w14:paraId="35ECCFFF" w14:textId="491F5155"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Alentar a los coordinadores del GMT de distrito a incluir a sectores diversos de la población para participar en las iniciativas del Equipo Global de Acción.</w:t>
      </w:r>
    </w:p>
    <w:p w14:paraId="58F44A4B" w14:textId="518005D1"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Ponerse oportunamente en contacto con los socios potenciales que haya reportado el coordinador GMT del distrito múltiple a LCI, y proporcionar informes de seguimiento.</w:t>
      </w:r>
    </w:p>
    <w:p w14:paraId="2ED3053A" w14:textId="77777777"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Completar los requisitos y presentar las solicitudes para recibir fondos de LCI para actividades de aumento de socios en el distrito múltiple.</w:t>
      </w:r>
    </w:p>
    <w:p w14:paraId="707C3DB6" w14:textId="4411E548"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Proporcionar estrategias de retención de socios a los distritos en colaboración con los coordinadores del GLT y GST de distrito</w:t>
      </w:r>
      <w:r w:rsidR="00C93E3B">
        <w:rPr>
          <w:rFonts w:ascii="Times New Roman" w:eastAsia="Calibri" w:hAnsi="Times New Roman"/>
          <w:szCs w:val="22"/>
        </w:rPr>
        <w:t>.</w:t>
      </w:r>
    </w:p>
    <w:p w14:paraId="69585F6F" w14:textId="77777777" w:rsidR="00DA4A65" w:rsidRPr="00DA4A65" w:rsidRDefault="00DA4A65" w:rsidP="00DA4A65">
      <w:pPr>
        <w:numPr>
          <w:ilvl w:val="0"/>
          <w:numId w:val="15"/>
        </w:numPr>
        <w:contextualSpacing/>
        <w:rPr>
          <w:rFonts w:ascii="Times New Roman" w:eastAsia="Calibri" w:hAnsi="Times New Roman"/>
          <w:szCs w:val="24"/>
        </w:rPr>
      </w:pPr>
      <w:r w:rsidRPr="00DA4A65">
        <w:rPr>
          <w:rFonts w:ascii="Times New Roman" w:eastAsia="Calibri" w:hAnsi="Times New Roman"/>
          <w:szCs w:val="22"/>
        </w:rPr>
        <w:t>Motivar a los distritos a constituir clubes especializados.</w:t>
      </w:r>
    </w:p>
    <w:p w14:paraId="7E5209F3" w14:textId="77777777" w:rsidR="00DA4A65" w:rsidRPr="00DA4A65" w:rsidRDefault="00DA4A65" w:rsidP="00DA4A65">
      <w:pPr>
        <w:rPr>
          <w:rFonts w:ascii="Times New Roman" w:hAnsi="Times New Roman"/>
          <w:b/>
          <w:szCs w:val="24"/>
        </w:rPr>
      </w:pPr>
    </w:p>
    <w:p w14:paraId="2C54AD4F" w14:textId="7D95D3DE" w:rsidR="00DA4A65" w:rsidRPr="00DA4A65" w:rsidRDefault="00DA4A65" w:rsidP="00DA4A65">
      <w:pPr>
        <w:rPr>
          <w:rFonts w:ascii="Times New Roman" w:hAnsi="Times New Roman"/>
          <w:szCs w:val="24"/>
        </w:rPr>
      </w:pPr>
      <w:r w:rsidRPr="00DA4A65">
        <w:rPr>
          <w:rFonts w:ascii="Times New Roman" w:hAnsi="Times New Roman"/>
        </w:rPr>
        <w:t>Sección 7.</w:t>
      </w:r>
      <w:r w:rsidRPr="00DA4A65">
        <w:rPr>
          <w:rFonts w:ascii="Times New Roman" w:hAnsi="Times New Roman"/>
          <w:b/>
        </w:rPr>
        <w:t xml:space="preserve"> COORDINADOR DEL EQUIPO GLOBAL DE LIDERATO (GLT) DEL DISTRITO MÚLTIPLE. </w:t>
      </w:r>
      <w:r w:rsidRPr="00DA4A65">
        <w:rPr>
          <w:rFonts w:ascii="Times New Roman" w:hAnsi="Times New Roman"/>
        </w:rPr>
        <w:t>El coordinador del GLT será miembro del Equipo Global de Acción del distrito múltiple. Sus responsabilidades incluyen:</w:t>
      </w:r>
    </w:p>
    <w:p w14:paraId="47897741" w14:textId="77777777" w:rsidR="00DA4A65" w:rsidRPr="00DA4A65" w:rsidRDefault="00DA4A65" w:rsidP="00DA4A65">
      <w:pPr>
        <w:rPr>
          <w:rFonts w:ascii="Times New Roman" w:hAnsi="Times New Roman"/>
          <w:b/>
          <w:szCs w:val="24"/>
        </w:rPr>
      </w:pPr>
    </w:p>
    <w:p w14:paraId="7FB0E45B" w14:textId="77EDEE3F"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szCs w:val="22"/>
        </w:rPr>
        <w:t xml:space="preserve">Colaborar con los coordinadores del GMT y GST del distrito múltiple y el presidente del Equipo Global de Acción del distrito múltiple (presidente del consejo) para fomentar las </w:t>
      </w:r>
      <w:r w:rsidRPr="00DA4A65">
        <w:rPr>
          <w:rFonts w:ascii="Times New Roman" w:eastAsia="Calibri" w:hAnsi="Times New Roman"/>
          <w:szCs w:val="22"/>
        </w:rPr>
        <w:lastRenderedPageBreak/>
        <w:t>iniciativas centradas en el desarrollo de liderato, aumento de socios y ampliación del servicio humanitario.</w:t>
      </w:r>
    </w:p>
    <w:p w14:paraId="40357EE7" w14:textId="608B1E0D"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Desarrollar y ejecutar el plan anual de desarrollo de liderato del distrito múltiple.</w:t>
      </w:r>
      <w:r w:rsidR="004148D9">
        <w:rPr>
          <w:rFonts w:ascii="Times New Roman" w:eastAsia="Calibri" w:hAnsi="Times New Roman"/>
          <w:color w:val="000000"/>
          <w:szCs w:val="22"/>
        </w:rPr>
        <w:t xml:space="preserve"> </w:t>
      </w:r>
    </w:p>
    <w:p w14:paraId="5F5249E5" w14:textId="77777777"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Comunicarse periódicamente con los coordinadores del GLT de distrito para asegurarse de que conocen los programas y recursos de desarrollo de liderato.</w:t>
      </w:r>
    </w:p>
    <w:p w14:paraId="72E9B832" w14:textId="77777777"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Proporcionar motivación constante y supervisar el progreso de los coordinadores de GLT del distrito, los jefes de zona y los dirigentes de club para asegurar que se alcancen las metas de desarrollo de liderato.</w:t>
      </w:r>
    </w:p>
    <w:p w14:paraId="0B4C467C" w14:textId="7DD9D7CD"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Alentar a los coordinadores del GLT de distrito a incluir a sectores diversos de la población para participar en las iniciativas del Equipo Global de Acción.</w:t>
      </w:r>
    </w:p>
    <w:p w14:paraId="0838C151" w14:textId="77777777"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Promover las oportunidades de capacitación y alentar la participación en todos los niveles de la asociación.</w:t>
      </w:r>
    </w:p>
    <w:p w14:paraId="045CF1BC" w14:textId="77777777"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Organizar y facilitar la capacitación dirigida por instructores y la basada en la web en coordinación con la oficina internacional.</w:t>
      </w:r>
    </w:p>
    <w:p w14:paraId="7CB25A56" w14:textId="2938C97D"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Trabajar con los coordinadores del GMT y GST de distrito múltiple para proporcionar a los clubes estrategias de retención de socios.</w:t>
      </w:r>
    </w:p>
    <w:p w14:paraId="6140996A" w14:textId="02967730"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Incluir sectores diversos de la población en las iniciativas del Equipo Global de Acción.</w:t>
      </w:r>
    </w:p>
    <w:p w14:paraId="064A613C" w14:textId="77777777"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Identificar líderes potenciales y nuevos, para que participen en oportunidades de servicio, aumento de socios y desarrollo de liderato.</w:t>
      </w:r>
    </w:p>
    <w:p w14:paraId="6E80F996" w14:textId="61671772" w:rsidR="00DA4A65" w:rsidRPr="00DA4A65" w:rsidRDefault="00DA4A65" w:rsidP="00DA4A65">
      <w:pPr>
        <w:numPr>
          <w:ilvl w:val="0"/>
          <w:numId w:val="13"/>
        </w:numPr>
        <w:contextualSpacing/>
        <w:rPr>
          <w:rFonts w:ascii="Times New Roman" w:eastAsia="Calibri" w:hAnsi="Times New Roman"/>
          <w:color w:val="000000"/>
          <w:szCs w:val="24"/>
        </w:rPr>
      </w:pPr>
      <w:r w:rsidRPr="00DA4A65">
        <w:rPr>
          <w:rFonts w:ascii="Times New Roman" w:eastAsia="Calibri" w:hAnsi="Times New Roman"/>
          <w:color w:val="000000"/>
          <w:szCs w:val="22"/>
        </w:rPr>
        <w:t>Completar los requisitos y presentar las solicitudes para recibir fondos de LCI para actividades de desarrollo de liderato en el distrito múltiple.</w:t>
      </w:r>
    </w:p>
    <w:p w14:paraId="64F3D192" w14:textId="77777777" w:rsidR="00DA4A65" w:rsidRPr="00DA4A65" w:rsidRDefault="00DA4A65" w:rsidP="00DA4A65">
      <w:pPr>
        <w:rPr>
          <w:rFonts w:ascii="Times New Roman" w:hAnsi="Times New Roman"/>
          <w:color w:val="000000"/>
          <w:szCs w:val="24"/>
        </w:rPr>
      </w:pPr>
    </w:p>
    <w:p w14:paraId="78BBC566" w14:textId="77777777" w:rsidR="00DA4A65" w:rsidRPr="00DA4A65" w:rsidRDefault="00DA4A65" w:rsidP="00DA4A65">
      <w:pPr>
        <w:rPr>
          <w:rFonts w:ascii="Times New Roman" w:hAnsi="Times New Roman"/>
          <w:color w:val="000000"/>
          <w:szCs w:val="24"/>
        </w:rPr>
      </w:pPr>
      <w:r w:rsidRPr="00DA4A65">
        <w:rPr>
          <w:rFonts w:ascii="Times New Roman" w:hAnsi="Times New Roman"/>
          <w:color w:val="000000"/>
        </w:rPr>
        <w:t xml:space="preserve">Sección 8: </w:t>
      </w:r>
      <w:r w:rsidRPr="00DA4A65">
        <w:rPr>
          <w:rFonts w:ascii="Times New Roman" w:hAnsi="Times New Roman"/>
          <w:b/>
          <w:color w:val="000000"/>
        </w:rPr>
        <w:t>ASESOR DE MERCADOTECNIA DE DISTRITO MÚLTIPLE</w:t>
      </w:r>
      <w:r w:rsidRPr="00DA4A65">
        <w:rPr>
          <w:rFonts w:ascii="Times New Roman" w:hAnsi="Times New Roman"/>
          <w:color w:val="000000"/>
        </w:rPr>
        <w:t>. Es responsable de los esfuerzos de mercadotecnia y relaciones públicas y apoya directamente al Equipo Global de Acción. Sus responsabilidades incluyen:</w:t>
      </w:r>
    </w:p>
    <w:p w14:paraId="5690C174" w14:textId="77777777" w:rsidR="00DA4A65" w:rsidRPr="00DA4A65" w:rsidRDefault="00DA4A65" w:rsidP="00DA4A65">
      <w:pPr>
        <w:rPr>
          <w:rFonts w:ascii="Times New Roman" w:hAnsi="Times New Roman"/>
          <w:color w:val="000000"/>
          <w:szCs w:val="24"/>
        </w:rPr>
      </w:pPr>
    </w:p>
    <w:p w14:paraId="0A5A7275" w14:textId="77777777" w:rsidR="00DA4A65" w:rsidRPr="00DA4A65" w:rsidRDefault="00DA4A65" w:rsidP="00DA4A65">
      <w:pPr>
        <w:ind w:left="720" w:hanging="360"/>
        <w:rPr>
          <w:rFonts w:ascii="Times New Roman" w:hAnsi="Times New Roman"/>
          <w:color w:val="000000"/>
          <w:szCs w:val="24"/>
        </w:rPr>
      </w:pPr>
      <w:r w:rsidRPr="00DA4A65">
        <w:rPr>
          <w:rFonts w:ascii="Times New Roman" w:hAnsi="Times New Roman"/>
          <w:color w:val="000000"/>
        </w:rPr>
        <w:t>(a)</w:t>
      </w:r>
      <w:r w:rsidRPr="00DA4A65">
        <w:rPr>
          <w:rFonts w:ascii="Times New Roman" w:hAnsi="Times New Roman"/>
          <w:color w:val="000000"/>
        </w:rPr>
        <w:tab/>
        <w:t>Colaborar directamente con el Equipo Global de Acción para dirigir las listas de socios potenciales que llegan a través de los canales de mercadotecnia a los y distritos y clubes apropiados.</w:t>
      </w:r>
    </w:p>
    <w:p w14:paraId="4AE5BAE2" w14:textId="77777777" w:rsidR="00DA4A65" w:rsidRPr="00DA4A65" w:rsidRDefault="00DA4A65" w:rsidP="00DA4A65">
      <w:pPr>
        <w:numPr>
          <w:ilvl w:val="1"/>
          <w:numId w:val="12"/>
        </w:numPr>
        <w:spacing w:line="276" w:lineRule="auto"/>
        <w:contextualSpacing/>
        <w:rPr>
          <w:rFonts w:ascii="Times New Roman" w:eastAsia="Calibri" w:hAnsi="Times New Roman"/>
          <w:color w:val="000000"/>
          <w:szCs w:val="24"/>
        </w:rPr>
      </w:pPr>
      <w:r w:rsidRPr="00DA4A65">
        <w:rPr>
          <w:rFonts w:ascii="Times New Roman" w:eastAsia="Calibri" w:hAnsi="Times New Roman"/>
          <w:color w:val="000000"/>
          <w:szCs w:val="22"/>
        </w:rPr>
        <w:t>Colaborar con el consejo de gobernadores para identificar y apoyar las oportunidades para comercializar eventos, programas e iniciativas a gran escala.</w:t>
      </w:r>
    </w:p>
    <w:p w14:paraId="6A3F5BC5" w14:textId="77777777" w:rsidR="00DA4A65" w:rsidRPr="00DA4A65" w:rsidRDefault="00DA4A65" w:rsidP="00DA4A65">
      <w:pPr>
        <w:ind w:left="360"/>
        <w:rPr>
          <w:rFonts w:ascii="Times New Roman" w:hAnsi="Times New Roman"/>
          <w:color w:val="000000"/>
          <w:szCs w:val="24"/>
        </w:rPr>
      </w:pPr>
      <w:r w:rsidRPr="00DA4A65">
        <w:rPr>
          <w:rFonts w:ascii="Times New Roman" w:hAnsi="Times New Roman"/>
          <w:color w:val="000000"/>
        </w:rPr>
        <w:t>(c)</w:t>
      </w:r>
      <w:r w:rsidRPr="00DA4A65">
        <w:rPr>
          <w:rFonts w:ascii="Times New Roman" w:hAnsi="Times New Roman"/>
          <w:color w:val="000000"/>
        </w:rPr>
        <w:tab/>
        <w:t>Trabajar con el presidente del consejo para solicitar subvenciones de mercadotecnia.</w:t>
      </w:r>
    </w:p>
    <w:p w14:paraId="1BB09572" w14:textId="77777777" w:rsidR="00DA4A65" w:rsidRDefault="00DA4A65" w:rsidP="00DA4A65">
      <w:pPr>
        <w:ind w:left="720" w:hanging="360"/>
        <w:rPr>
          <w:rFonts w:ascii="Times New Roman" w:hAnsi="Times New Roman"/>
          <w:color w:val="000000"/>
        </w:rPr>
      </w:pPr>
      <w:r w:rsidRPr="00DA4A65">
        <w:rPr>
          <w:rFonts w:ascii="Times New Roman" w:hAnsi="Times New Roman"/>
          <w:color w:val="000000"/>
        </w:rPr>
        <w:t>(</w:t>
      </w:r>
      <w:r w:rsidRPr="00C93E3B">
        <w:rPr>
          <w:rFonts w:ascii="Times New Roman" w:hAnsi="Times New Roman"/>
          <w:strike/>
          <w:color w:val="000000"/>
          <w:highlight w:val="lightGray"/>
        </w:rPr>
        <w:t>d)</w:t>
      </w:r>
      <w:r w:rsidRPr="00C93E3B">
        <w:rPr>
          <w:rFonts w:ascii="Times New Roman" w:hAnsi="Times New Roman"/>
          <w:strike/>
          <w:color w:val="000000"/>
          <w:highlight w:val="lightGray"/>
        </w:rPr>
        <w:tab/>
        <w:t>Revisar las presentaciones del distrito para el Premio de Mercadotecnia de Lions International con el presidente del consejo y enviarlas a la oficina internacional para su revisión</w:t>
      </w:r>
      <w:r w:rsidRPr="00DA4A65">
        <w:rPr>
          <w:rFonts w:ascii="Times New Roman" w:hAnsi="Times New Roman"/>
          <w:color w:val="000000"/>
        </w:rPr>
        <w:t>.</w:t>
      </w:r>
    </w:p>
    <w:p w14:paraId="26DDB6F6" w14:textId="16B18AE2" w:rsidR="00C93E3B" w:rsidRPr="00C93E3B" w:rsidRDefault="00C93E3B" w:rsidP="00DA4A65">
      <w:pPr>
        <w:ind w:left="720" w:hanging="360"/>
        <w:rPr>
          <w:rFonts w:ascii="Times New Roman" w:hAnsi="Times New Roman"/>
          <w:color w:val="000000"/>
          <w:szCs w:val="24"/>
        </w:rPr>
      </w:pPr>
      <w:r w:rsidRPr="00C93E3B">
        <w:rPr>
          <w:rFonts w:ascii="Times New Roman" w:hAnsi="Times New Roman"/>
          <w:color w:val="000000"/>
          <w:szCs w:val="24"/>
        </w:rPr>
        <w:t>(d)</w:t>
      </w:r>
      <w:r w:rsidRPr="00C93E3B">
        <w:rPr>
          <w:rFonts w:ascii="Times New Roman" w:hAnsi="Times New Roman"/>
          <w:color w:val="000000"/>
          <w:szCs w:val="24"/>
        </w:rPr>
        <w:tab/>
      </w:r>
      <w:r w:rsidRPr="00C93E3B">
        <w:rPr>
          <w:rFonts w:ascii="Times New Roman" w:hAnsi="Times New Roman"/>
          <w:color w:val="000000"/>
          <w:szCs w:val="24"/>
        </w:rPr>
        <w:t>Gestionar los canales de medios sociales y los sitios de internet ya sea dir</w:t>
      </w:r>
      <w:r>
        <w:rPr>
          <w:rFonts w:ascii="Times New Roman" w:hAnsi="Times New Roman"/>
          <w:color w:val="000000"/>
          <w:szCs w:val="24"/>
        </w:rPr>
        <w:t>ectamente o a través de un comité de mercadotecnia del distrito múltiple.</w:t>
      </w:r>
    </w:p>
    <w:p w14:paraId="29C38591" w14:textId="0CFA3778" w:rsidR="00DA4A65" w:rsidRPr="00DA4A65" w:rsidRDefault="00DA4A65" w:rsidP="00DA4A65">
      <w:pPr>
        <w:ind w:left="360"/>
        <w:rPr>
          <w:rFonts w:ascii="Times New Roman" w:hAnsi="Times New Roman"/>
          <w:color w:val="000000"/>
          <w:szCs w:val="24"/>
        </w:rPr>
      </w:pPr>
      <w:r w:rsidRPr="00DA4A65">
        <w:rPr>
          <w:rFonts w:ascii="Times New Roman" w:hAnsi="Times New Roman"/>
          <w:color w:val="000000"/>
        </w:rPr>
        <w:t>(</w:t>
      </w:r>
      <w:r w:rsidR="00C93E3B">
        <w:rPr>
          <w:rFonts w:ascii="Times New Roman" w:hAnsi="Times New Roman"/>
          <w:color w:val="000000"/>
        </w:rPr>
        <w:t>e</w:t>
      </w:r>
      <w:r w:rsidRPr="00DA4A65">
        <w:rPr>
          <w:rFonts w:ascii="Times New Roman" w:hAnsi="Times New Roman"/>
          <w:color w:val="000000"/>
        </w:rPr>
        <w:t>)</w:t>
      </w:r>
      <w:r w:rsidRPr="00DA4A65">
        <w:rPr>
          <w:rFonts w:ascii="Times New Roman" w:hAnsi="Times New Roman"/>
          <w:color w:val="000000"/>
        </w:rPr>
        <w:tab/>
        <w:t>Compartir historias de éxito del distrito múltiple a través de las redes sociales.</w:t>
      </w:r>
    </w:p>
    <w:p w14:paraId="4CE7DD46" w14:textId="751FFEA7" w:rsidR="00DA4A65" w:rsidRPr="00DA4A65" w:rsidRDefault="00DA4A65" w:rsidP="00DA4A65">
      <w:pPr>
        <w:ind w:left="360"/>
        <w:rPr>
          <w:rFonts w:ascii="Times New Roman" w:hAnsi="Times New Roman"/>
          <w:color w:val="000000"/>
          <w:szCs w:val="24"/>
        </w:rPr>
      </w:pPr>
      <w:r w:rsidRPr="00DA4A65">
        <w:rPr>
          <w:rFonts w:ascii="Times New Roman" w:hAnsi="Times New Roman"/>
          <w:color w:val="000000"/>
        </w:rPr>
        <w:t>(</w:t>
      </w:r>
      <w:r w:rsidR="00C93E3B">
        <w:rPr>
          <w:rFonts w:ascii="Times New Roman" w:hAnsi="Times New Roman"/>
          <w:color w:val="000000"/>
        </w:rPr>
        <w:t>f</w:t>
      </w:r>
      <w:r w:rsidRPr="00DA4A65">
        <w:rPr>
          <w:rFonts w:ascii="Times New Roman" w:hAnsi="Times New Roman"/>
          <w:color w:val="000000"/>
        </w:rPr>
        <w:t>)</w:t>
      </w:r>
      <w:r w:rsidRPr="00DA4A65">
        <w:rPr>
          <w:rFonts w:ascii="Times New Roman" w:hAnsi="Times New Roman"/>
          <w:color w:val="000000"/>
        </w:rPr>
        <w:tab/>
        <w:t>Mantenerse familiarizado con las directrices de marca global.</w:t>
      </w:r>
    </w:p>
    <w:p w14:paraId="762098D9" w14:textId="77777777" w:rsidR="00DA4A65" w:rsidRPr="00DA4A65" w:rsidRDefault="00DA4A65" w:rsidP="00DA4A65">
      <w:pPr>
        <w:ind w:left="1440" w:hanging="720"/>
        <w:rPr>
          <w:rFonts w:ascii="Times New Roman" w:hAnsi="Times New Roman"/>
          <w:color w:val="000000"/>
          <w:szCs w:val="24"/>
        </w:rPr>
      </w:pPr>
      <w:r w:rsidRPr="00DA4A65">
        <w:rPr>
          <w:rFonts w:ascii="Times New Roman" w:hAnsi="Times New Roman"/>
          <w:color w:val="000000"/>
        </w:rPr>
        <w:t>a.</w:t>
      </w:r>
      <w:r w:rsidRPr="00DA4A65">
        <w:rPr>
          <w:rFonts w:ascii="Times New Roman" w:hAnsi="Times New Roman"/>
          <w:color w:val="000000"/>
        </w:rPr>
        <w:tab/>
        <w:t>Promover el uso apropiado y coherente de los activos de la marca global en todas las actividades del distrito múltiple.</w:t>
      </w:r>
    </w:p>
    <w:p w14:paraId="5B94B58A" w14:textId="77777777" w:rsidR="00DA4A65" w:rsidRPr="00DA4A65" w:rsidRDefault="00DA4A65" w:rsidP="00DA4A65">
      <w:pPr>
        <w:ind w:left="360" w:firstLine="360"/>
        <w:rPr>
          <w:rFonts w:ascii="Times New Roman" w:hAnsi="Times New Roman"/>
          <w:color w:val="000000"/>
          <w:szCs w:val="24"/>
        </w:rPr>
      </w:pPr>
      <w:r w:rsidRPr="00DA4A65">
        <w:rPr>
          <w:rFonts w:ascii="Times New Roman" w:hAnsi="Times New Roman"/>
          <w:color w:val="000000"/>
        </w:rPr>
        <w:t>b.</w:t>
      </w:r>
      <w:r w:rsidRPr="00DA4A65">
        <w:rPr>
          <w:rFonts w:ascii="Times New Roman" w:hAnsi="Times New Roman"/>
          <w:color w:val="000000"/>
        </w:rPr>
        <w:tab/>
        <w:t>Apoyar el uso de plantillas de marca aprobadas para el desarrollo de historias y publicidad.</w:t>
      </w:r>
    </w:p>
    <w:p w14:paraId="730560F2" w14:textId="2F764793" w:rsidR="00DA4A65" w:rsidRPr="00DA4A65" w:rsidRDefault="00DA4A65" w:rsidP="00DA4A65">
      <w:pPr>
        <w:ind w:left="360"/>
        <w:rPr>
          <w:rFonts w:ascii="Times New Roman" w:hAnsi="Times New Roman"/>
          <w:color w:val="000000"/>
          <w:szCs w:val="24"/>
        </w:rPr>
      </w:pPr>
      <w:r w:rsidRPr="00DA4A65">
        <w:rPr>
          <w:rFonts w:ascii="Times New Roman" w:hAnsi="Times New Roman"/>
          <w:color w:val="000000"/>
        </w:rPr>
        <w:lastRenderedPageBreak/>
        <w:t>(</w:t>
      </w:r>
      <w:r w:rsidR="00C93E3B">
        <w:rPr>
          <w:rFonts w:ascii="Times New Roman" w:hAnsi="Times New Roman"/>
          <w:color w:val="000000"/>
        </w:rPr>
        <w:t>g</w:t>
      </w:r>
      <w:r w:rsidRPr="00DA4A65">
        <w:rPr>
          <w:rFonts w:ascii="Times New Roman" w:hAnsi="Times New Roman"/>
          <w:color w:val="000000"/>
        </w:rPr>
        <w:t>)</w:t>
      </w:r>
      <w:r w:rsidRPr="00DA4A65">
        <w:rPr>
          <w:rFonts w:ascii="Times New Roman" w:hAnsi="Times New Roman"/>
          <w:color w:val="000000"/>
        </w:rPr>
        <w:tab/>
        <w:t>Promocionar las buenas obras y las historias de interés periodístico de LCI y LCIF entre los Leones a los miembros de los medios de comunicación, a través de canales de las redes sociales y al público externo.</w:t>
      </w:r>
    </w:p>
    <w:p w14:paraId="306520BF" w14:textId="77777777" w:rsidR="00DA4A65" w:rsidRPr="00DA4A65" w:rsidRDefault="00DA4A65" w:rsidP="00DA4A65">
      <w:pPr>
        <w:rPr>
          <w:rFonts w:ascii="Times New Roman" w:hAnsi="Times New Roman"/>
          <w:b/>
          <w:szCs w:val="24"/>
        </w:rPr>
      </w:pPr>
    </w:p>
    <w:p w14:paraId="32A60A8A" w14:textId="77777777" w:rsidR="00DA4A65" w:rsidRPr="00DA4A65" w:rsidRDefault="00DA4A65" w:rsidP="00DA4A65">
      <w:pPr>
        <w:rPr>
          <w:rFonts w:ascii="Times New Roman" w:hAnsi="Times New Roman"/>
          <w:szCs w:val="24"/>
        </w:rPr>
      </w:pPr>
      <w:r w:rsidRPr="00DA4A65">
        <w:rPr>
          <w:rFonts w:ascii="Times New Roman" w:hAnsi="Times New Roman"/>
        </w:rPr>
        <w:t>Sección 9.</w:t>
      </w:r>
      <w:r w:rsidRPr="00DA4A65">
        <w:rPr>
          <w:rFonts w:ascii="Times New Roman" w:hAnsi="Times New Roman"/>
          <w:b/>
        </w:rPr>
        <w:t xml:space="preserve"> COORDINADOR DE LCIF DEL DISTRITO MÚLTIPLE. </w:t>
      </w:r>
      <w:r w:rsidRPr="00DA4A65">
        <w:rPr>
          <w:rFonts w:ascii="Times New Roman" w:hAnsi="Times New Roman"/>
        </w:rPr>
        <w:t xml:space="preserve">El presidente de LCIF y el presidente de LCI nombran al coordinador de LCIF del distrito múltiple para una gestión de tres años. Este coordinador sirve como embajador de la Fundación Lions Clubs International y rinde informes directamente al presidente de LCIF y al Consejo de Síndicos de LCIF. Sus responsabilidades incluyen: </w:t>
      </w:r>
    </w:p>
    <w:p w14:paraId="26EF3118" w14:textId="77777777" w:rsidR="00DA4A65" w:rsidRPr="00DA4A65" w:rsidRDefault="00DA4A65" w:rsidP="00DA4A65">
      <w:pPr>
        <w:autoSpaceDE w:val="0"/>
        <w:autoSpaceDN w:val="0"/>
        <w:adjustRightInd w:val="0"/>
        <w:rPr>
          <w:rFonts w:ascii="Times New Roman" w:hAnsi="Times New Roman"/>
          <w:szCs w:val="24"/>
        </w:rPr>
      </w:pPr>
    </w:p>
    <w:p w14:paraId="413B1AD8" w14:textId="77777777" w:rsidR="00DA4A65" w:rsidRPr="00DA4A65" w:rsidRDefault="00DA4A65" w:rsidP="00DA4A65">
      <w:pPr>
        <w:numPr>
          <w:ilvl w:val="0"/>
          <w:numId w:val="16"/>
        </w:numPr>
        <w:autoSpaceDE w:val="0"/>
        <w:autoSpaceDN w:val="0"/>
        <w:adjustRightInd w:val="0"/>
        <w:ind w:left="720"/>
        <w:rPr>
          <w:rFonts w:ascii="Times New Roman" w:hAnsi="Times New Roman"/>
          <w:szCs w:val="24"/>
        </w:rPr>
      </w:pPr>
      <w:r w:rsidRPr="00DA4A65">
        <w:rPr>
          <w:rFonts w:ascii="Times New Roman" w:hAnsi="Times New Roman"/>
        </w:rPr>
        <w:t xml:space="preserve">Recomendar y entrenar a un León de cada distrito para que sirva como coordinador de LCIF de distrito por una gestión de tres años. </w:t>
      </w:r>
    </w:p>
    <w:p w14:paraId="1381A1FE" w14:textId="77777777" w:rsidR="00DA4A65" w:rsidRPr="00DA4A65" w:rsidRDefault="00DA4A65" w:rsidP="00DA4A65">
      <w:pPr>
        <w:numPr>
          <w:ilvl w:val="0"/>
          <w:numId w:val="16"/>
        </w:numPr>
        <w:autoSpaceDE w:val="0"/>
        <w:autoSpaceDN w:val="0"/>
        <w:adjustRightInd w:val="0"/>
        <w:ind w:left="720"/>
        <w:rPr>
          <w:rFonts w:ascii="Times New Roman" w:hAnsi="Times New Roman"/>
          <w:szCs w:val="24"/>
        </w:rPr>
      </w:pPr>
      <w:r w:rsidRPr="00DA4A65">
        <w:rPr>
          <w:rFonts w:ascii="Times New Roman" w:hAnsi="Times New Roman"/>
        </w:rPr>
        <w:t xml:space="preserve">Conocer las iniciativas de LCIF y educar a los Leones del distrito múltiple sobre las subvenciones y proyectos que apoya LCIF. Ayudar a los gobernadores de distrito con las solicitudes de subvenciones de LCIF, según sea necesario. </w:t>
      </w:r>
    </w:p>
    <w:p w14:paraId="6F3058B9" w14:textId="2665F605" w:rsidR="00DA4A65" w:rsidRPr="00DA4A65" w:rsidRDefault="00DA4A65" w:rsidP="00DA4A65">
      <w:pPr>
        <w:numPr>
          <w:ilvl w:val="0"/>
          <w:numId w:val="16"/>
        </w:numPr>
        <w:autoSpaceDE w:val="0"/>
        <w:autoSpaceDN w:val="0"/>
        <w:adjustRightInd w:val="0"/>
        <w:ind w:left="720"/>
        <w:rPr>
          <w:rFonts w:ascii="Times New Roman" w:hAnsi="Times New Roman"/>
          <w:szCs w:val="24"/>
        </w:rPr>
      </w:pPr>
      <w:r w:rsidRPr="00DA4A65">
        <w:rPr>
          <w:rFonts w:ascii="Times New Roman" w:hAnsi="Times New Roman"/>
        </w:rPr>
        <w:t>Promover iniciativas de la fundación en publicaciones del distrito múltiple, durante eventos del distrito y distrito múltiple y para el público en general.</w:t>
      </w:r>
    </w:p>
    <w:p w14:paraId="2CC8AE0A" w14:textId="2AAAEF0D" w:rsidR="00DA4A65" w:rsidRPr="00DA4A65" w:rsidRDefault="00AB3AA3" w:rsidP="00DA4A65">
      <w:pPr>
        <w:numPr>
          <w:ilvl w:val="0"/>
          <w:numId w:val="16"/>
        </w:numPr>
        <w:ind w:left="720"/>
        <w:contextualSpacing/>
        <w:rPr>
          <w:rFonts w:ascii="Times New Roman" w:eastAsia="Calibri" w:hAnsi="Times New Roman"/>
          <w:szCs w:val="24"/>
        </w:rPr>
      </w:pPr>
      <w:r w:rsidRPr="00DA4A65">
        <w:rPr>
          <w:rFonts w:ascii="Times New Roman" w:eastAsia="Calibri" w:hAnsi="Times New Roman"/>
          <w:szCs w:val="22"/>
        </w:rPr>
        <w:t>Hay que asegurar</w:t>
      </w:r>
      <w:r w:rsidR="00DA4A65" w:rsidRPr="00DA4A65">
        <w:rPr>
          <w:rFonts w:ascii="Times New Roman" w:eastAsia="Calibri" w:hAnsi="Times New Roman"/>
          <w:szCs w:val="22"/>
        </w:rPr>
        <w:t xml:space="preserve"> que los proyectos que reciben subvenciones de LCIF cumplan con los criterios de las subvenciones, y se promocionen adecuadamente.</w:t>
      </w:r>
    </w:p>
    <w:p w14:paraId="29C980CA" w14:textId="77777777" w:rsidR="00DA4A65" w:rsidRPr="00DA4A65" w:rsidRDefault="00DA4A65" w:rsidP="00DA4A65">
      <w:pPr>
        <w:numPr>
          <w:ilvl w:val="0"/>
          <w:numId w:val="16"/>
        </w:numPr>
        <w:autoSpaceDE w:val="0"/>
        <w:autoSpaceDN w:val="0"/>
        <w:adjustRightInd w:val="0"/>
        <w:ind w:left="720"/>
        <w:rPr>
          <w:rFonts w:ascii="Times New Roman" w:hAnsi="Times New Roman"/>
          <w:szCs w:val="24"/>
        </w:rPr>
      </w:pPr>
      <w:r w:rsidRPr="00DA4A65">
        <w:rPr>
          <w:rFonts w:ascii="Times New Roman" w:hAnsi="Times New Roman"/>
        </w:rPr>
        <w:t>Alentar a los Leones del distrito múltiple para que hagan donaciones a LCIF y promover los programas de reconocimiento como incentivos para donar a LCIF.</w:t>
      </w:r>
    </w:p>
    <w:p w14:paraId="325E7FFA" w14:textId="77777777" w:rsidR="00DA4A65" w:rsidRPr="00DA4A65" w:rsidRDefault="00DA4A65" w:rsidP="00DA4A65">
      <w:pPr>
        <w:numPr>
          <w:ilvl w:val="0"/>
          <w:numId w:val="16"/>
        </w:numPr>
        <w:autoSpaceDE w:val="0"/>
        <w:autoSpaceDN w:val="0"/>
        <w:adjustRightInd w:val="0"/>
        <w:ind w:left="720"/>
        <w:rPr>
          <w:rFonts w:ascii="Times New Roman" w:hAnsi="Times New Roman"/>
          <w:szCs w:val="24"/>
        </w:rPr>
      </w:pPr>
      <w:r w:rsidRPr="00DA4A65">
        <w:rPr>
          <w:rFonts w:ascii="Times New Roman" w:hAnsi="Times New Roman"/>
        </w:rPr>
        <w:t xml:space="preserve">Identificar a posibles donantes de donaciones importantes, fundaciones, corporaciones y negocios locales con el potencial de apoyar a LCIF y, cuando corresponda, participar en el proceso de solicitar donaciones. </w:t>
      </w:r>
    </w:p>
    <w:p w14:paraId="6E60754E" w14:textId="77777777" w:rsidR="00DA4A65" w:rsidRPr="00DA4A65" w:rsidRDefault="00DA4A65" w:rsidP="00DA4A65">
      <w:pPr>
        <w:numPr>
          <w:ilvl w:val="0"/>
          <w:numId w:val="16"/>
        </w:numPr>
        <w:autoSpaceDE w:val="0"/>
        <w:autoSpaceDN w:val="0"/>
        <w:adjustRightInd w:val="0"/>
        <w:ind w:left="720"/>
        <w:contextualSpacing/>
        <w:rPr>
          <w:rFonts w:ascii="Times New Roman" w:eastAsia="Calibri" w:hAnsi="Times New Roman"/>
          <w:szCs w:val="24"/>
        </w:rPr>
      </w:pPr>
      <w:r w:rsidRPr="00DA4A65">
        <w:rPr>
          <w:rFonts w:ascii="Times New Roman" w:eastAsia="Calibri" w:hAnsi="Times New Roman"/>
          <w:szCs w:val="22"/>
        </w:rPr>
        <w:t xml:space="preserve">Ayudar con la presentación de fondos de LCIF, solicitudes de AMJ y demás información de donaciones cuando sea necesario. </w:t>
      </w:r>
    </w:p>
    <w:p w14:paraId="0581293A" w14:textId="77777777" w:rsidR="00DA4A65" w:rsidRPr="00DA4A65" w:rsidRDefault="00DA4A65" w:rsidP="00DA4A65">
      <w:pPr>
        <w:numPr>
          <w:ilvl w:val="0"/>
          <w:numId w:val="16"/>
        </w:numPr>
        <w:autoSpaceDE w:val="0"/>
        <w:autoSpaceDN w:val="0"/>
        <w:adjustRightInd w:val="0"/>
        <w:ind w:left="720"/>
        <w:contextualSpacing/>
        <w:rPr>
          <w:rFonts w:ascii="Times New Roman" w:eastAsia="Calibri" w:hAnsi="Times New Roman"/>
          <w:szCs w:val="24"/>
        </w:rPr>
      </w:pPr>
      <w:r w:rsidRPr="00DA4A65">
        <w:rPr>
          <w:rFonts w:ascii="Times New Roman" w:eastAsia="Calibri" w:hAnsi="Times New Roman"/>
          <w:szCs w:val="22"/>
        </w:rPr>
        <w:t xml:space="preserve">Rendir informes trimestrales de progreso al Síndico de LCIF del área. </w:t>
      </w:r>
    </w:p>
    <w:p w14:paraId="47173B29" w14:textId="77777777" w:rsidR="00DA4A65" w:rsidRPr="00DA4A65" w:rsidRDefault="00DA4A65" w:rsidP="00DA4A65">
      <w:pPr>
        <w:autoSpaceDE w:val="0"/>
        <w:autoSpaceDN w:val="0"/>
        <w:adjustRightInd w:val="0"/>
        <w:ind w:left="360"/>
        <w:contextualSpacing/>
        <w:rPr>
          <w:rFonts w:ascii="Times New Roman" w:eastAsia="Calibri" w:hAnsi="Times New Roman"/>
          <w:szCs w:val="24"/>
        </w:rPr>
      </w:pPr>
    </w:p>
    <w:p w14:paraId="61456A5C" w14:textId="77777777" w:rsidR="00DA4A65" w:rsidRPr="00DA4A65" w:rsidRDefault="00DA4A65" w:rsidP="00DA4A65">
      <w:pPr>
        <w:rPr>
          <w:rFonts w:ascii="Times New Roman" w:hAnsi="Times New Roman"/>
          <w:color w:val="000000"/>
          <w:szCs w:val="24"/>
        </w:rPr>
      </w:pPr>
      <w:r w:rsidRPr="00DA4A65">
        <w:rPr>
          <w:rFonts w:ascii="Times New Roman" w:hAnsi="Times New Roman"/>
          <w:color w:val="000000"/>
        </w:rPr>
        <w:t xml:space="preserve">Sección 10. </w:t>
      </w:r>
      <w:r w:rsidRPr="00DA4A65">
        <w:rPr>
          <w:rFonts w:ascii="Times New Roman" w:hAnsi="Times New Roman"/>
          <w:b/>
          <w:color w:val="000000"/>
        </w:rPr>
        <w:t xml:space="preserve">ENLACE LEO O LEO-LEÓN CON EL CONSEJO (OPCIONAL). </w:t>
      </w:r>
      <w:r w:rsidRPr="00DA4A65">
        <w:rPr>
          <w:rFonts w:ascii="Times New Roman" w:hAnsi="Times New Roman"/>
          <w:color w:val="000000"/>
        </w:rPr>
        <w:t>El Consejo de Gobernadores, tras consultar con el presidente del distrito múltiple Leo, puede optar por nombrar a un Leo o un Leo-León para que sirva una gestión de un año como dirigente oficial sin derecho a voto. El enlace Leo / Leo-León con el consejo representará los intereses y perspectivas de los Leos y Leos-Leones y facilitará la comunicación y la conexión entre Leos y Leones. En las áreas con un distrito múltiple Leo, el cargo lo desempeñará un Leo-León o Leo, que sea o haya sido presidente, vicepresidente, secretario o tesorero del distrito múltiple Leo. En las áreas con un distrito múltiple Leo, el cargo lo desempeñará un Leo-León o Leo, que sea o haya sido presidente, vicepresidente, secretario o tesorero del distrito Leo. En las áreas donde no se haya formado ningún distrito Leo, el cargo lo desempeñará un Leo o un Leo-León que sea o haya sido presidente de club Leo.</w:t>
      </w:r>
    </w:p>
    <w:p w14:paraId="3F0E3CCA" w14:textId="77777777" w:rsidR="00DA4A65" w:rsidRPr="00DA4A65" w:rsidRDefault="00DA4A65" w:rsidP="00DA4A65">
      <w:pPr>
        <w:rPr>
          <w:rFonts w:ascii="Times New Roman" w:hAnsi="Times New Roman"/>
          <w:color w:val="000000"/>
          <w:szCs w:val="24"/>
        </w:rPr>
      </w:pPr>
    </w:p>
    <w:p w14:paraId="203EE468" w14:textId="309BD950" w:rsidR="00DA4A65" w:rsidRPr="00DA4A65" w:rsidRDefault="00DA4A65" w:rsidP="00DA4A65">
      <w:pPr>
        <w:rPr>
          <w:rFonts w:ascii="Times New Roman" w:hAnsi="Times New Roman"/>
          <w:color w:val="000000"/>
          <w:szCs w:val="24"/>
        </w:rPr>
      </w:pPr>
      <w:r w:rsidRPr="00DA4A65">
        <w:rPr>
          <w:rFonts w:ascii="Times New Roman" w:hAnsi="Times New Roman"/>
          <w:color w:val="000000"/>
        </w:rPr>
        <w:t>El presidente del consejo asignará al enlace Leo / Leo-León con el consejo a los comités permanentes del consejo que más se beneficiarían de las opiniones de adultos jóvenes. El enlace con el consejo puede permanecer en el mismo comité durante el año o cambiar a otros comités según lo determine el consejo de gobernadores.</w:t>
      </w:r>
    </w:p>
    <w:p w14:paraId="27CD2726" w14:textId="77777777" w:rsidR="00DA4A65" w:rsidRPr="00DA4A65" w:rsidRDefault="00DA4A65" w:rsidP="00DA4A65">
      <w:pPr>
        <w:rPr>
          <w:rFonts w:ascii="Times New Roman" w:hAnsi="Times New Roman"/>
          <w:color w:val="000000"/>
          <w:szCs w:val="24"/>
        </w:rPr>
      </w:pPr>
    </w:p>
    <w:p w14:paraId="0463AD95" w14:textId="77777777" w:rsidR="00DA4A65" w:rsidRPr="00DA4A65" w:rsidRDefault="00DA4A65" w:rsidP="00DA4A65">
      <w:pPr>
        <w:rPr>
          <w:rFonts w:ascii="Times New Roman" w:hAnsi="Times New Roman"/>
          <w:color w:val="000000"/>
          <w:szCs w:val="24"/>
        </w:rPr>
      </w:pPr>
      <w:r w:rsidRPr="00DA4A65">
        <w:rPr>
          <w:rFonts w:ascii="Times New Roman" w:hAnsi="Times New Roman"/>
          <w:color w:val="000000"/>
        </w:rPr>
        <w:lastRenderedPageBreak/>
        <w:t>Las responsabilidades del enlace Leo o Leo-León con el consejo incluyen:</w:t>
      </w:r>
    </w:p>
    <w:p w14:paraId="7F06D942" w14:textId="77777777" w:rsidR="00DA4A65" w:rsidRPr="00DA4A65" w:rsidRDefault="00DA4A65" w:rsidP="00DA4A65">
      <w:pPr>
        <w:rPr>
          <w:rFonts w:ascii="Times New Roman" w:hAnsi="Times New Roman"/>
          <w:color w:val="000000"/>
          <w:szCs w:val="24"/>
        </w:rPr>
      </w:pPr>
    </w:p>
    <w:p w14:paraId="44C9B8A8"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 xml:space="preserve">Facilitar la comunicación entre los Leos y Leones del distrito múltiple. </w:t>
      </w:r>
    </w:p>
    <w:p w14:paraId="09BDCC4B"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Servir de recurso para los dirigentes del consejo del distrito múltiple y el comité o los comités que se le hayan asignado.</w:t>
      </w:r>
    </w:p>
    <w:p w14:paraId="515302C1"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 xml:space="preserve">Coordinar con el asesor Leo de distrito múltiple la promoción de los clubes Leo, los programas Leo-León y las oportunidades de participación de los jóvenes. </w:t>
      </w:r>
    </w:p>
    <w:p w14:paraId="789D9813" w14:textId="77777777" w:rsidR="00DA4A65" w:rsidRPr="00DA4A65" w:rsidRDefault="00DA4A65" w:rsidP="00DA4A65">
      <w:pPr>
        <w:numPr>
          <w:ilvl w:val="0"/>
          <w:numId w:val="17"/>
        </w:numPr>
        <w:contextualSpacing/>
        <w:rPr>
          <w:rFonts w:ascii="Times New Roman" w:eastAsia="Calibri" w:hAnsi="Times New Roman"/>
          <w:szCs w:val="24"/>
        </w:rPr>
      </w:pPr>
      <w:r w:rsidRPr="00DA4A65">
        <w:rPr>
          <w:rFonts w:ascii="Times New Roman" w:eastAsia="Calibri" w:hAnsi="Times New Roman"/>
          <w:color w:val="000000"/>
          <w:szCs w:val="22"/>
        </w:rPr>
        <w:t>Apoyar al asesor Leo de distrito múltiple en la capacitación de los dirigentes Leo del distrito múltiple.</w:t>
      </w:r>
    </w:p>
    <w:p w14:paraId="50E01BAB"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 xml:space="preserve">Promover las oportunidades de liderato y capacitación en liderato para los Leos y Leos-Leones en las actividades Leonísticas del distrito múltiple. </w:t>
      </w:r>
    </w:p>
    <w:p w14:paraId="4092583F"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Servir de apoyo y punto de contacto para que los Leos del distrito múltiple puedan explorar las oportunidades del programa de afiliación de los Leones.</w:t>
      </w:r>
    </w:p>
    <w:p w14:paraId="49503CA8"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Comunicarse regularmente con el presidente del distrito múltiple Leo, el enlace del gabinete Leo / Leo-León (si hay uno designado), los enlaces Leo-León con la junta directiva y con los miembros de la Comisión Consultora del Programa de Clubes Leo que sean los representantes del área estatutaria para colaborar en iniciativas relacionadas con los jóvenes.</w:t>
      </w:r>
    </w:p>
    <w:p w14:paraId="2633D5B8" w14:textId="77777777"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Ayudar en la planificación e integración de los Leos y Leos-Leones en la convención, eventos de foro y capacitaciones del distrito múltiple.</w:t>
      </w:r>
    </w:p>
    <w:p w14:paraId="2D9AC1C5" w14:textId="77777777" w:rsidR="00DA4A65" w:rsidRPr="00DA4A65" w:rsidRDefault="00DA4A65" w:rsidP="00DA4A65">
      <w:pPr>
        <w:numPr>
          <w:ilvl w:val="0"/>
          <w:numId w:val="17"/>
        </w:numPr>
        <w:contextualSpacing/>
        <w:rPr>
          <w:rFonts w:ascii="Times New Roman" w:eastAsia="Calibri" w:hAnsi="Times New Roman"/>
          <w:color w:val="000000"/>
          <w:szCs w:val="24"/>
        </w:rPr>
      </w:pPr>
      <w:r w:rsidRPr="00DA4A65">
        <w:rPr>
          <w:rFonts w:ascii="Times New Roman" w:eastAsia="Calibri" w:hAnsi="Times New Roman"/>
          <w:color w:val="000000"/>
          <w:szCs w:val="22"/>
        </w:rPr>
        <w:t>Asistir a las reuniones del distrito múltiple Leo según sea necesario.</w:t>
      </w:r>
    </w:p>
    <w:p w14:paraId="250878D0" w14:textId="2D94B516" w:rsidR="00DA4A65" w:rsidRPr="00DA4A65" w:rsidRDefault="00DA4A65" w:rsidP="00DA4A65">
      <w:pPr>
        <w:numPr>
          <w:ilvl w:val="0"/>
          <w:numId w:val="17"/>
        </w:numPr>
        <w:contextualSpacing/>
        <w:rPr>
          <w:rFonts w:ascii="Times New Roman" w:hAnsi="Times New Roman"/>
          <w:color w:val="000000"/>
          <w:szCs w:val="24"/>
        </w:rPr>
      </w:pPr>
      <w:r w:rsidRPr="00DA4A65">
        <w:rPr>
          <w:rFonts w:ascii="Times New Roman" w:eastAsia="Calibri" w:hAnsi="Times New Roman"/>
          <w:color w:val="000000"/>
          <w:szCs w:val="22"/>
        </w:rPr>
        <w:t>Presidir un proyecto de colaboración en el distrito múltiple entre Leos y Leones.</w:t>
      </w:r>
      <w:r w:rsidR="004148D9">
        <w:rPr>
          <w:rFonts w:ascii="Times New Roman" w:eastAsia="Calibri" w:hAnsi="Times New Roman"/>
          <w:color w:val="000000"/>
          <w:szCs w:val="22"/>
        </w:rPr>
        <w:t xml:space="preserve"> </w:t>
      </w:r>
    </w:p>
    <w:p w14:paraId="510F79A9" w14:textId="77777777" w:rsidR="00DA4A65" w:rsidRPr="00DA4A65" w:rsidRDefault="00DA4A65" w:rsidP="00DA4A65">
      <w:pPr>
        <w:autoSpaceDE w:val="0"/>
        <w:autoSpaceDN w:val="0"/>
        <w:adjustRightInd w:val="0"/>
        <w:ind w:left="360"/>
        <w:contextualSpacing/>
        <w:rPr>
          <w:rFonts w:ascii="Times New Roman" w:eastAsia="Calibri" w:hAnsi="Times New Roman"/>
          <w:szCs w:val="24"/>
        </w:rPr>
      </w:pPr>
    </w:p>
    <w:p w14:paraId="59BB27C7"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IV</w:t>
      </w:r>
    </w:p>
    <w:p w14:paraId="7BF1DFE5"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Comités del Distrito Múltiple</w:t>
      </w:r>
    </w:p>
    <w:p w14:paraId="092755E5" w14:textId="77777777" w:rsidR="00DA4A65" w:rsidRPr="00DA4A65" w:rsidRDefault="00DA4A65" w:rsidP="00DA4A65"/>
    <w:p w14:paraId="4516F5DA" w14:textId="7F858E61"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COMITÉ DE CREDENCIALES</w:t>
      </w:r>
      <w:r w:rsidRPr="00DA4A65">
        <w:rPr>
          <w:rFonts w:ascii="Times New Roman" w:hAnsi="Times New Roman"/>
        </w:rPr>
        <w:t xml:space="preserve">. El Comité de Credenciales de la convención del distrito múltiple estará integrado por los gobernadores de distrito en funciones, primer y segundo vicegobernadores de distrito, y secretarios-tesoreros de gabinete. Este comité será presidido por el presidente del consejo. Cada Comité de Credenciales tendrá la autoridad y desempeñará las funciones previstas en el manual de procedimiento parlamentario empleado en </w:t>
      </w:r>
      <w:r w:rsidR="00C93E3B" w:rsidRPr="00DA4A65">
        <w:rPr>
          <w:rFonts w:ascii="Times New Roman" w:hAnsi="Times New Roman"/>
        </w:rPr>
        <w:t>EE. UU.</w:t>
      </w:r>
      <w:r w:rsidRPr="00DA4A65">
        <w:rPr>
          <w:rFonts w:ascii="Times New Roman" w:hAnsi="Times New Roman"/>
        </w:rPr>
        <w:t>, por Henry Martyn Robert, edición revisada.</w:t>
      </w:r>
    </w:p>
    <w:p w14:paraId="1CE286DC" w14:textId="77777777" w:rsidR="00DA4A65" w:rsidRPr="00DA4A65" w:rsidRDefault="00DA4A65" w:rsidP="00DA4A65">
      <w:pPr>
        <w:rPr>
          <w:rFonts w:ascii="Times New Roman" w:hAnsi="Times New Roman"/>
          <w:szCs w:val="24"/>
        </w:rPr>
      </w:pPr>
    </w:p>
    <w:p w14:paraId="395C7785" w14:textId="77777777" w:rsidR="00DA4A65" w:rsidRPr="00DA4A65" w:rsidRDefault="00DA4A65" w:rsidP="00DA4A65">
      <w:pPr>
        <w:spacing w:before="177" w:line="259" w:lineRule="auto"/>
        <w:ind w:right="735"/>
        <w:rPr>
          <w:rFonts w:ascii="Times New Roman" w:hAnsi="Times New Roman"/>
          <w:szCs w:val="24"/>
        </w:rPr>
      </w:pPr>
      <w:r w:rsidRPr="00DA4A65">
        <w:rPr>
          <w:rFonts w:ascii="Times New Roman" w:hAnsi="Times New Roman"/>
        </w:rPr>
        <w:t xml:space="preserve">Sección 2. EQUIPO GLOBAL DE ACCIÓN DE DISTRITO MÚLTIPLE. Está presidido por el presidente del consejo e incluye al Coordinador del Equipo Global de Aumento de Socios del Distrito Múltiple, Coordinador del Equipo Global de Servicio del Distrito Múltiple, Coordinador del Equipo Global de Liderato del Distrito Múltiple y cuenta con el apoyo del Asesor de Mercadotecnia del Distrito Múltiple. </w:t>
      </w:r>
      <w:r w:rsidRPr="00DA4A65">
        <w:rPr>
          <w:rFonts w:ascii="Times New Roman" w:hAnsi="Times New Roman"/>
          <w:color w:val="000000"/>
        </w:rPr>
        <w:t>Desarrolla y pone en marcha un plan coordinado para ayudar a los clubes a ampliar el servicio humanitario, lograr el aumento de socios y desarrollar líderes futuros en el distrito múltiple. Se reúne periódicamente para discutir el progreso del plan y de las iniciativas que puedan apoyar el plan. Trabaja con los líderes de área, y los miembros del Equipo Global de Acción de los distritos para compartir las mejores prácticas, superar los desafíos y alcanzar las metas.</w:t>
      </w:r>
    </w:p>
    <w:p w14:paraId="2B61FBBD" w14:textId="77777777" w:rsidR="00DA4A65" w:rsidRPr="00DA4A65" w:rsidRDefault="00DA4A65" w:rsidP="00DA4A65">
      <w:pPr>
        <w:rPr>
          <w:rFonts w:ascii="Times New Roman" w:hAnsi="Times New Roman"/>
          <w:szCs w:val="24"/>
        </w:rPr>
      </w:pPr>
    </w:p>
    <w:p w14:paraId="69035401"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rPr>
        <w:t>COMITÉS DE LA CONVENCIÓN DEL DISTRITO MÚLTIPLE</w:t>
      </w:r>
      <w:r w:rsidRPr="00DA4A65">
        <w:rPr>
          <w:rFonts w:ascii="Times New Roman" w:hAnsi="Times New Roman"/>
        </w:rPr>
        <w:t>. El Consejo de Gobernadores nombrará a los miembros de los comités de convenciones, designará a sus respectivos presidentes y cubrirá las vacantes que ocurran en dichos comités: Resoluciones, Elecciones, Estatutos y Reglamentos, Reglas de Procedimiento y Convención Internacional. Cada subdistrito tendrá por lo menos un representante en cada uno de estos comités. Estos comités desempeñarán las funciones que el Consejo de Gobernadores les asigne.</w:t>
      </w:r>
    </w:p>
    <w:p w14:paraId="3FBA9C1B" w14:textId="77777777" w:rsidR="00DA4A65" w:rsidRPr="00DA4A65" w:rsidRDefault="00DA4A65" w:rsidP="00DA4A65">
      <w:pPr>
        <w:rPr>
          <w:rFonts w:ascii="Times New Roman" w:hAnsi="Times New Roman"/>
          <w:szCs w:val="24"/>
        </w:rPr>
      </w:pPr>
    </w:p>
    <w:p w14:paraId="7503874E"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rPr>
        <w:t>OTROS COMITÉS DEL CONSEJO</w:t>
      </w:r>
      <w:r w:rsidRPr="00DA4A65">
        <w:rPr>
          <w:rFonts w:ascii="Times New Roman" w:hAnsi="Times New Roman"/>
        </w:rPr>
        <w:t>. El Consejo de Gobernadores podrá crear y nombrar cualesquiera otros comités y cargos según lo considere necesario y adecuado para el buen funcionamiento del distrito múltiple.</w:t>
      </w:r>
    </w:p>
    <w:p w14:paraId="236AB0D3" w14:textId="77777777" w:rsidR="00DA4A65" w:rsidRPr="00DA4A65" w:rsidRDefault="00DA4A65" w:rsidP="00DA4A65">
      <w:pPr>
        <w:rPr>
          <w:rFonts w:ascii="Times New Roman" w:hAnsi="Times New Roman"/>
          <w:szCs w:val="24"/>
        </w:rPr>
      </w:pPr>
    </w:p>
    <w:p w14:paraId="4F0E614C"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V</w:t>
      </w:r>
    </w:p>
    <w:p w14:paraId="75B787DC"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Reuniones</w:t>
      </w:r>
    </w:p>
    <w:p w14:paraId="1CE3E84D" w14:textId="77777777" w:rsidR="00DA4A65" w:rsidRPr="00DA4A65" w:rsidRDefault="00DA4A65" w:rsidP="00DA4A65"/>
    <w:p w14:paraId="6E53A2AB"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REUNIONES DEL CONSEJO</w:t>
      </w:r>
      <w:r w:rsidRPr="00DA4A65">
        <w:rPr>
          <w:rFonts w:ascii="Times New Roman" w:hAnsi="Times New Roman"/>
        </w:rPr>
        <w:t>. El Consejo de Gobernadores llevará a cabo una reunión ordinaria dentro de los sesenta (60) días siguientes a la fecha en la que los gobernadores de distritos ocupan sus respectivos cargos, y otras reuniones según sea aconsejable. El presidente de consejo o a instancias suyas, el secretario del consejo convocará cada reunión y enviará aviso por escrito con la fecha y lugar fijados según lo haya determinado el presidente del consejo. El Consejo de Gobernadores determinará la fecha de todas las reuniones, excepto la primera, que será fijada por el presidente del consejo.</w:t>
      </w:r>
    </w:p>
    <w:p w14:paraId="19946C04" w14:textId="77777777" w:rsidR="00DA4A65" w:rsidRPr="00DA4A65" w:rsidRDefault="00DA4A65" w:rsidP="00DA4A65">
      <w:pPr>
        <w:rPr>
          <w:rFonts w:ascii="Times New Roman" w:hAnsi="Times New Roman"/>
          <w:szCs w:val="24"/>
        </w:rPr>
      </w:pPr>
    </w:p>
    <w:p w14:paraId="6E008C86"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FORMATOS DE REUNIÓN ALTERNATIVOS</w:t>
      </w:r>
      <w:r w:rsidRPr="00DA4A65">
        <w:rPr>
          <w:rFonts w:ascii="Times New Roman" w:hAnsi="Times New Roman"/>
        </w:rPr>
        <w:t>. Las reuniones ordinarias y/o extraordinarias de este consejo podrán celebrarse usando formatos no tradicionales de reuniones, tales como teleconferencias y / o conferencias web, Estas reuniones deben tener la aprobación de la mayoría de los miembros del Consejo de Gobernadores.</w:t>
      </w:r>
    </w:p>
    <w:p w14:paraId="261BDDED" w14:textId="77777777" w:rsidR="00DA4A65" w:rsidRPr="00DA4A65" w:rsidRDefault="00DA4A65" w:rsidP="00DA4A65">
      <w:pPr>
        <w:rPr>
          <w:rFonts w:ascii="Times New Roman" w:hAnsi="Times New Roman"/>
          <w:szCs w:val="24"/>
        </w:rPr>
      </w:pPr>
    </w:p>
    <w:p w14:paraId="161DA0A5" w14:textId="16EC39AA"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004148D9">
        <w:rPr>
          <w:rFonts w:ascii="Times New Roman" w:hAnsi="Times New Roman"/>
          <w:b/>
        </w:rPr>
        <w:t>CUÓRUM</w:t>
      </w:r>
      <w:r w:rsidRPr="00DA4A65">
        <w:rPr>
          <w:rFonts w:ascii="Times New Roman" w:hAnsi="Times New Roman"/>
        </w:rPr>
        <w:t xml:space="preserve">. En las reuniones del Consejo de Gobernadores constituirá </w:t>
      </w:r>
      <w:r w:rsidR="004148D9">
        <w:rPr>
          <w:rFonts w:ascii="Times New Roman" w:hAnsi="Times New Roman"/>
        </w:rPr>
        <w:t>Cuórum</w:t>
      </w:r>
      <w:r w:rsidRPr="00DA4A65">
        <w:rPr>
          <w:rFonts w:ascii="Times New Roman" w:hAnsi="Times New Roman"/>
        </w:rPr>
        <w:t xml:space="preserve"> la presencia de la mayoría de sus miembros.</w:t>
      </w:r>
    </w:p>
    <w:p w14:paraId="09A8A1BA" w14:textId="77777777" w:rsidR="00DA4A65" w:rsidRPr="00DA4A65" w:rsidRDefault="00DA4A65" w:rsidP="00DA4A65">
      <w:pPr>
        <w:rPr>
          <w:rFonts w:ascii="Times New Roman" w:hAnsi="Times New Roman"/>
          <w:szCs w:val="24"/>
        </w:rPr>
      </w:pPr>
    </w:p>
    <w:p w14:paraId="2551107F" w14:textId="0B478F7A"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bCs/>
        </w:rPr>
        <w:t>ASUNTOS TRATADOS POR CORRESPONDENCIA</w:t>
      </w:r>
      <w:r w:rsidRPr="00DA4A65">
        <w:rPr>
          <w:rFonts w:ascii="Times New Roman" w:hAnsi="Times New Roman"/>
        </w:rPr>
        <w:t>. El Consejo de Gobernadores podrá tramitar asuntos por correo (</w:t>
      </w:r>
      <w:r w:rsidR="00AB3AA3">
        <w:rPr>
          <w:rFonts w:ascii="Times New Roman" w:hAnsi="Times New Roman"/>
        </w:rPr>
        <w:t>entre otros:</w:t>
      </w:r>
      <w:r w:rsidRPr="00DA4A65">
        <w:rPr>
          <w:rFonts w:ascii="Times New Roman" w:hAnsi="Times New Roman"/>
        </w:rPr>
        <w:t xml:space="preserve"> cartas, correos electrónicos, facsímil o telegramas), siempre y cuando tal acción no sea efectiva hasta que haya sido aprobada por las dos terceras (2/3) partes del número total de miembros del consejo de gobernadores. Tal acción será iniciada por el presidente del consejo o por tres (3) miembros cualesquiera de dicho consejo.</w:t>
      </w:r>
    </w:p>
    <w:p w14:paraId="31F2AD42" w14:textId="77777777" w:rsidR="00DA4A65" w:rsidRPr="00DA4A65" w:rsidRDefault="00DA4A65" w:rsidP="00DA4A65">
      <w:pPr>
        <w:rPr>
          <w:rFonts w:ascii="Times New Roman" w:hAnsi="Times New Roman"/>
          <w:szCs w:val="24"/>
        </w:rPr>
      </w:pPr>
    </w:p>
    <w:p w14:paraId="45ED7DA4"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VI</w:t>
      </w:r>
    </w:p>
    <w:p w14:paraId="42F9CD0D"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Convención del Distrito Múltiple</w:t>
      </w:r>
    </w:p>
    <w:p w14:paraId="043C48B6" w14:textId="77777777" w:rsidR="00DA4A65" w:rsidRPr="00DA4A65" w:rsidRDefault="00DA4A65" w:rsidP="00DA4A65"/>
    <w:p w14:paraId="17BE318E"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bCs/>
        </w:rPr>
        <w:t>SELECCIÓN DEL LUGAR DE LA CONVENCIÓN</w:t>
      </w:r>
      <w:r w:rsidRPr="00DA4A65">
        <w:rPr>
          <w:rFonts w:ascii="Times New Roman" w:hAnsi="Times New Roman"/>
        </w:rPr>
        <w:t xml:space="preserve">. El presidente del Consejo de Gobernadores recibirá por escrito las ofertas de los lugares que deseen servir de anfitriones para la convención anual. Las ofertas deberán facilitar toda la información que exija el Consejo de Gobernadores, y deben llegar a más tardar treinta (30) días antes de la fecha de la convención de </w:t>
      </w:r>
      <w:r w:rsidRPr="00DA4A65">
        <w:rPr>
          <w:rFonts w:ascii="Times New Roman" w:hAnsi="Times New Roman"/>
        </w:rPr>
        <w:lastRenderedPageBreak/>
        <w:t>distrito múltiple en la cual las ofertas recibidas se someterán a la votación de los delegados. El consejo de gobernadores determina el procedimiento a seguir para investigar las ofertas y presentarlas a la convención, así como las medidas que se tomarán en la convención en caso de que ninguna de las ofertas sea aceptable o en caso de que no se reciba ninguna oferta.</w:t>
      </w:r>
    </w:p>
    <w:p w14:paraId="767FDA57" w14:textId="77777777" w:rsidR="00DA4A65" w:rsidRPr="00DA4A65" w:rsidRDefault="00DA4A65" w:rsidP="00DA4A65">
      <w:pPr>
        <w:rPr>
          <w:rFonts w:ascii="Times New Roman" w:hAnsi="Times New Roman"/>
          <w:szCs w:val="24"/>
        </w:rPr>
      </w:pPr>
    </w:p>
    <w:p w14:paraId="21E83FEE"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CONVOCATORIA OFICIAL</w:t>
      </w:r>
      <w:r w:rsidRPr="00DA4A65">
        <w:rPr>
          <w:rFonts w:ascii="Times New Roman" w:hAnsi="Times New Roman"/>
        </w:rPr>
        <w:t>. El consejo de gobernadores emitirá por escrito la convocatoria oficial de la convención anual del distrito múltiple no menos de treinta (30) días antes de la fecha fijada para la celebración de la misma, indicando el lugar, día y hora determinados.</w:t>
      </w:r>
    </w:p>
    <w:p w14:paraId="65E95EE8" w14:textId="77777777" w:rsidR="00DA4A65" w:rsidRPr="00DA4A65" w:rsidRDefault="00DA4A65" w:rsidP="00DA4A65">
      <w:pPr>
        <w:rPr>
          <w:rFonts w:ascii="Times New Roman" w:hAnsi="Times New Roman"/>
          <w:szCs w:val="24"/>
        </w:rPr>
      </w:pPr>
    </w:p>
    <w:p w14:paraId="44EAD521" w14:textId="25346026"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rPr>
        <w:t>CAMBIO DEL LUGAR</w:t>
      </w:r>
      <w:r w:rsidRPr="00DA4A65">
        <w:rPr>
          <w:rFonts w:ascii="Times New Roman" w:hAnsi="Times New Roman"/>
        </w:rPr>
        <w:t xml:space="preserve">. El Consejo de Gobernadores tiene la autoridad de cambiar en cualquier momento, debido a una causa justificada, el lugar de una convención anual, que se hubiera seleccionado previamente, siempre y cuando el nuevo lugar esté situado dentro del distrito múltiple y ni el Consejo de Gobernadores ni el distrito múltiple ni ninguno de los subdistritos tenga que indemnizar a un o subdistrito por pérdidas económicas a consecuencia del cambio. El aviso de cambio de lugar debe enviarse por escrito a cada club del distrito, por lo menos </w:t>
      </w:r>
      <w:r w:rsidR="00937C9E">
        <w:rPr>
          <w:rFonts w:ascii="Times New Roman" w:hAnsi="Times New Roman"/>
        </w:rPr>
        <w:t>60 (</w:t>
      </w:r>
      <w:r w:rsidRPr="00DA4A65">
        <w:rPr>
          <w:rFonts w:ascii="Times New Roman" w:hAnsi="Times New Roman"/>
        </w:rPr>
        <w:t>sesenta) días antes de la fecha en que se llevará a cabo la convención anual.</w:t>
      </w:r>
    </w:p>
    <w:p w14:paraId="7FFF2D93" w14:textId="77777777" w:rsidR="00DA4A65" w:rsidRPr="00DA4A65" w:rsidRDefault="00DA4A65" w:rsidP="00DA4A65">
      <w:pPr>
        <w:rPr>
          <w:rFonts w:ascii="Times New Roman" w:hAnsi="Times New Roman"/>
          <w:szCs w:val="24"/>
        </w:rPr>
      </w:pPr>
    </w:p>
    <w:p w14:paraId="7B845164" w14:textId="77777777" w:rsidR="00DA4A65" w:rsidRPr="00DA4A65" w:rsidRDefault="00DA4A65" w:rsidP="00DA4A65">
      <w:pPr>
        <w:rPr>
          <w:rFonts w:ascii="Times New Roman" w:hAnsi="Times New Roman"/>
          <w:szCs w:val="24"/>
        </w:rPr>
      </w:pPr>
      <w:r w:rsidRPr="00DA4A65">
        <w:rPr>
          <w:rFonts w:ascii="Times New Roman" w:hAnsi="Times New Roman"/>
        </w:rPr>
        <w:t>Sección 4. DIRIGENTES. Los miembros del Consejo de Gobernadores son los dirigentes de la convención anual del distrito múltiple</w:t>
      </w:r>
    </w:p>
    <w:p w14:paraId="1E33663C" w14:textId="77777777" w:rsidR="00DA4A65" w:rsidRPr="00DA4A65" w:rsidRDefault="00DA4A65" w:rsidP="00DA4A65">
      <w:pPr>
        <w:rPr>
          <w:rFonts w:ascii="Times New Roman" w:hAnsi="Times New Roman"/>
          <w:szCs w:val="24"/>
        </w:rPr>
      </w:pPr>
    </w:p>
    <w:p w14:paraId="34E5DDD8"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5. </w:t>
      </w:r>
      <w:r w:rsidRPr="00DA4A65">
        <w:rPr>
          <w:rFonts w:ascii="Times New Roman" w:hAnsi="Times New Roman"/>
          <w:b/>
        </w:rPr>
        <w:t>ORDEN DE ASUNTOS DE LA CONVENCIÓN</w:t>
      </w:r>
      <w:r w:rsidRPr="00DA4A65">
        <w:rPr>
          <w:rFonts w:ascii="Times New Roman" w:hAnsi="Times New Roman"/>
        </w:rPr>
        <w:t>. El Consejo de Gobernadores dispondrá el orden en que se atenderán los asuntos de la convención del distrito múltiple, así como el orden del día de todas las sesiones.</w:t>
      </w:r>
    </w:p>
    <w:p w14:paraId="717C7D55" w14:textId="77777777" w:rsidR="00DA4A65" w:rsidRPr="00DA4A65" w:rsidRDefault="00DA4A65" w:rsidP="00DA4A65">
      <w:pPr>
        <w:rPr>
          <w:rFonts w:ascii="Times New Roman" w:hAnsi="Times New Roman"/>
          <w:szCs w:val="24"/>
        </w:rPr>
      </w:pPr>
    </w:p>
    <w:p w14:paraId="4FE12C3A" w14:textId="7FF2B0D1" w:rsidR="00DA4A65" w:rsidRPr="00DA4A65" w:rsidRDefault="00DA4A65" w:rsidP="00DA4A65">
      <w:pPr>
        <w:rPr>
          <w:rFonts w:ascii="Times New Roman" w:hAnsi="Times New Roman"/>
          <w:szCs w:val="24"/>
        </w:rPr>
      </w:pPr>
      <w:r w:rsidRPr="00DA4A65">
        <w:rPr>
          <w:rFonts w:ascii="Times New Roman" w:hAnsi="Times New Roman"/>
        </w:rPr>
        <w:t xml:space="preserve">Sección 6. </w:t>
      </w:r>
      <w:r w:rsidRPr="00DA4A65">
        <w:rPr>
          <w:rFonts w:ascii="Times New Roman" w:hAnsi="Times New Roman"/>
          <w:b/>
        </w:rPr>
        <w:t>REGLAS DE ORDEN Y PROCEDIMIENTO</w:t>
      </w:r>
      <w:r w:rsidRPr="00DA4A65">
        <w:rPr>
          <w:rFonts w:ascii="Times New Roman" w:hAnsi="Times New Roman"/>
        </w:rPr>
        <w:t xml:space="preserve">. Excepto cuando se disponga lo contrario en estos estatutos y reglamentos o en las normas de procedimiento aprobadas para la convención, todos los asuntos de orden y procedimiento de una convención o reunión del Consejo de Gobernadores se determinarán de conformidad con el manual de procedimiento parlamentario empleado en </w:t>
      </w:r>
      <w:r w:rsidR="00AB3AA3" w:rsidRPr="00DA4A65">
        <w:rPr>
          <w:rFonts w:ascii="Times New Roman" w:hAnsi="Times New Roman"/>
        </w:rPr>
        <w:t>EE. UU.</w:t>
      </w:r>
      <w:r w:rsidRPr="00DA4A65">
        <w:rPr>
          <w:rFonts w:ascii="Times New Roman" w:hAnsi="Times New Roman"/>
        </w:rPr>
        <w:t>, por Henry Martyn Robert, edición revisada.</w:t>
      </w:r>
    </w:p>
    <w:p w14:paraId="0C6A7AC6" w14:textId="77777777" w:rsidR="00DA4A65" w:rsidRPr="00DA4A65" w:rsidRDefault="00DA4A65" w:rsidP="00DA4A65">
      <w:pPr>
        <w:rPr>
          <w:rFonts w:ascii="Times New Roman" w:hAnsi="Times New Roman"/>
          <w:szCs w:val="24"/>
        </w:rPr>
      </w:pPr>
    </w:p>
    <w:p w14:paraId="6BF4BF44"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7. </w:t>
      </w:r>
      <w:r w:rsidRPr="00DA4A65">
        <w:rPr>
          <w:rFonts w:ascii="Times New Roman" w:hAnsi="Times New Roman"/>
          <w:b/>
        </w:rPr>
        <w:t>OFICIAL DE ORDEN</w:t>
      </w:r>
      <w:r w:rsidRPr="00DA4A65">
        <w:rPr>
          <w:rFonts w:ascii="Times New Roman" w:hAnsi="Times New Roman"/>
        </w:rPr>
        <w:t>. El consejo de gobernadores nombrará un oficial de orden y los ayudantes que considere necesarios.</w:t>
      </w:r>
    </w:p>
    <w:p w14:paraId="275A7C88" w14:textId="77777777" w:rsidR="00DA4A65" w:rsidRPr="00DA4A65" w:rsidRDefault="00DA4A65" w:rsidP="00DA4A65">
      <w:pPr>
        <w:rPr>
          <w:rFonts w:ascii="Times New Roman" w:hAnsi="Times New Roman"/>
          <w:szCs w:val="24"/>
        </w:rPr>
      </w:pPr>
    </w:p>
    <w:p w14:paraId="55682560" w14:textId="0936F13F" w:rsidR="00DA4A65" w:rsidRPr="00DA4A65" w:rsidRDefault="00DA4A65" w:rsidP="00DA4A65">
      <w:pPr>
        <w:rPr>
          <w:rFonts w:ascii="Times New Roman" w:hAnsi="Times New Roman"/>
          <w:szCs w:val="24"/>
        </w:rPr>
      </w:pPr>
      <w:r w:rsidRPr="00DA4A65">
        <w:rPr>
          <w:rFonts w:ascii="Times New Roman" w:hAnsi="Times New Roman"/>
        </w:rPr>
        <w:t xml:space="preserve">Sección 8. </w:t>
      </w:r>
      <w:r w:rsidRPr="00DA4A65">
        <w:rPr>
          <w:rFonts w:ascii="Times New Roman" w:hAnsi="Times New Roman"/>
          <w:b/>
        </w:rPr>
        <w:t>INFORME OFICIAL</w:t>
      </w:r>
      <w:r w:rsidRPr="00DA4A65">
        <w:rPr>
          <w:rFonts w:ascii="Times New Roman" w:hAnsi="Times New Roman"/>
        </w:rPr>
        <w:t xml:space="preserve">. Dentro de los </w:t>
      </w:r>
      <w:r w:rsidR="00937C9E">
        <w:rPr>
          <w:rFonts w:ascii="Times New Roman" w:hAnsi="Times New Roman"/>
        </w:rPr>
        <w:t>60 (</w:t>
      </w:r>
      <w:r w:rsidRPr="00DA4A65">
        <w:rPr>
          <w:rFonts w:ascii="Times New Roman" w:hAnsi="Times New Roman"/>
        </w:rPr>
        <w:t>sesenta) días de la conclusión de la convención de este distrito múltiple, el Consejo de Gobernadores a través del secretario del consejo, remitirá por escrito el acta oficial de la convención a la oficina internacional y a los clubes del distrito múltiple que la soliciten.</w:t>
      </w:r>
    </w:p>
    <w:p w14:paraId="176EC804" w14:textId="77777777" w:rsidR="00DA4A65" w:rsidRPr="00DA4A65" w:rsidRDefault="00DA4A65" w:rsidP="00DA4A65">
      <w:pPr>
        <w:rPr>
          <w:rFonts w:ascii="Times New Roman" w:hAnsi="Times New Roman"/>
          <w:szCs w:val="24"/>
        </w:rPr>
      </w:pPr>
    </w:p>
    <w:p w14:paraId="0FFC09C3"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9. </w:t>
      </w:r>
      <w:r w:rsidRPr="00DA4A65">
        <w:rPr>
          <w:rFonts w:ascii="Times New Roman" w:hAnsi="Times New Roman"/>
          <w:b/>
        </w:rPr>
        <w:t>CONVENCIÓN DE SUBDISTRITO</w:t>
      </w:r>
      <w:r w:rsidRPr="00DA4A65">
        <w:rPr>
          <w:rFonts w:ascii="Times New Roman" w:hAnsi="Times New Roman"/>
        </w:rPr>
        <w:t>. La reunión de los delegados registrados de un subdistrito durante la convención de este distrito múltiple podrá constituir la convención anual de dicho subdistrito.</w:t>
      </w:r>
    </w:p>
    <w:p w14:paraId="530F3C2E" w14:textId="77777777" w:rsidR="00DA4A65" w:rsidRDefault="00DA4A65" w:rsidP="00DA4A65">
      <w:pPr>
        <w:rPr>
          <w:rFonts w:ascii="Times New Roman" w:hAnsi="Times New Roman"/>
          <w:szCs w:val="24"/>
        </w:rPr>
      </w:pPr>
    </w:p>
    <w:p w14:paraId="7B61234D" w14:textId="77777777" w:rsidR="00CA690F" w:rsidRPr="00DA4A65" w:rsidRDefault="00CA690F" w:rsidP="00DA4A65">
      <w:pPr>
        <w:rPr>
          <w:rFonts w:ascii="Times New Roman" w:hAnsi="Times New Roman"/>
          <w:szCs w:val="24"/>
        </w:rPr>
      </w:pPr>
    </w:p>
    <w:p w14:paraId="0A848F59"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lastRenderedPageBreak/>
        <w:t>ARTÍCULO VII</w:t>
      </w:r>
    </w:p>
    <w:p w14:paraId="1A7C0C9F"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Fondo de la convención de distrito múltiple</w:t>
      </w:r>
    </w:p>
    <w:p w14:paraId="23FCE796" w14:textId="77777777" w:rsidR="00DA4A65" w:rsidRPr="00DA4A65" w:rsidRDefault="00DA4A65" w:rsidP="00DA4A65"/>
    <w:p w14:paraId="384D2555" w14:textId="23B6455E"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bCs/>
        </w:rPr>
        <w:t>DOTACIONES AL FONDO DE LA CONVENCIÓN</w:t>
      </w:r>
      <w:r w:rsidRPr="00DA4A65">
        <w:rPr>
          <w:rFonts w:ascii="Times New Roman" w:hAnsi="Times New Roman"/>
        </w:rPr>
        <w:t xml:space="preserve">. Para cubrir los gastos de la convención del distrito múltiple, además de la cuota de inscripción, se podrá imponer una cuota o dotación anual para el fondo de la convención de (insertar el valor en la moneda nacional). Esta cuota anual se cobrará con antelación a todos los socios a través de los clubes, excepto cuando se trate de clubes recién fundados y clubes reactivados, en </w:t>
      </w:r>
      <w:r w:rsidR="00937C9E">
        <w:rPr>
          <w:rFonts w:ascii="Times New Roman" w:hAnsi="Times New Roman"/>
        </w:rPr>
        <w:t>2 (</w:t>
      </w:r>
      <w:r w:rsidRPr="00DA4A65">
        <w:rPr>
          <w:rFonts w:ascii="Times New Roman" w:hAnsi="Times New Roman"/>
        </w:rPr>
        <w:t>dos) pagos semestrales como sigue: (insertar el valor en la moneda nacional) por socio de club el diez de setiembre de cada año para cubrir el periodo comprendido entre el 1 de julio y el 31 de diciembre; y (insertar el valor en la moneda nacional) por socio de club el diez de marzo de cada año para cubrir el periodo comprendido entre el 1 de enero y el 30 de junio, y la facturación de dichas cuotas o dotaciones se basará en la nómina de cada club el primer día del mes de setiembre y del mes de marzo, respectivamente. Los clubes fundados o reorganizados en el año fiscal en curso cobrarán y pagarán, junto con la cuota internacional, la aportación prorrateada, calculada a partir del primer día del segundo mes siguiente a la fecha de su organización o reactivación, según sea el caso.</w:t>
      </w:r>
    </w:p>
    <w:p w14:paraId="029DFE6E" w14:textId="77777777" w:rsidR="00DA4A65" w:rsidRPr="00DA4A65" w:rsidRDefault="00DA4A65" w:rsidP="00DA4A65">
      <w:pPr>
        <w:rPr>
          <w:rFonts w:ascii="Times New Roman" w:hAnsi="Times New Roman"/>
          <w:szCs w:val="24"/>
        </w:rPr>
      </w:pPr>
    </w:p>
    <w:p w14:paraId="02367F8E" w14:textId="77777777" w:rsidR="00DA4A65" w:rsidRPr="00DA4A65" w:rsidRDefault="00DA4A65" w:rsidP="00DA4A65">
      <w:pPr>
        <w:rPr>
          <w:rFonts w:ascii="Times New Roman" w:hAnsi="Times New Roman"/>
          <w:szCs w:val="24"/>
        </w:rPr>
      </w:pPr>
      <w:r w:rsidRPr="00DA4A65">
        <w:rPr>
          <w:rFonts w:ascii="Times New Roman" w:hAnsi="Times New Roman"/>
        </w:rPr>
        <w:t>Esta cuota o dotación se cobrará de todos los clubes de cada subdistrito y debe ser remitida al secretario-tesorero del gabinete, quien depositará el dinero cobrado en una cuenta bancaria especial u otro lugar de depósito según lo determine el presidente del consejo. Estos fondos se utilizarán exclusivamente para sufragar los gastos de las convenciones del distrito múltiple y los pagos se harán a través de cheques girados y firmados por el secretario-tesorero del consejo y el presidente del consejo u otro miembro del consejo de gobernadores debidamente autorizado.</w:t>
      </w:r>
    </w:p>
    <w:p w14:paraId="7FC829E6" w14:textId="77777777" w:rsidR="00DA4A65" w:rsidRPr="00DA4A65" w:rsidRDefault="00DA4A65" w:rsidP="00DA4A65">
      <w:pPr>
        <w:rPr>
          <w:rFonts w:ascii="Times New Roman" w:hAnsi="Times New Roman"/>
          <w:szCs w:val="24"/>
        </w:rPr>
      </w:pPr>
    </w:p>
    <w:p w14:paraId="3CFC600D"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FONDOS RESTANTES</w:t>
      </w:r>
      <w:r w:rsidRPr="00DA4A65">
        <w:rPr>
          <w:rFonts w:ascii="Times New Roman" w:hAnsi="Times New Roman"/>
        </w:rPr>
        <w:t>. En cada año fiscal, el saldo restante en el fondo de la convención después de que se hayan pagado todos los gastos administrativos de la convención de dicho año, permanecerán en el fondo de la convención y se utilizarán para cubrir los gastos de convenciones futuras y se considerará un ingreso en el año fiscal en el cual se gaste o de lo contrario se presupuestará para el pago de dichos gastos.</w:t>
      </w:r>
    </w:p>
    <w:p w14:paraId="38FD9C87" w14:textId="77777777" w:rsidR="00DA4A65" w:rsidRPr="00DA4A65" w:rsidRDefault="00DA4A65" w:rsidP="00DA4A65">
      <w:pPr>
        <w:rPr>
          <w:rFonts w:ascii="Times New Roman" w:hAnsi="Times New Roman"/>
          <w:szCs w:val="24"/>
        </w:rPr>
      </w:pPr>
    </w:p>
    <w:p w14:paraId="746ABDA8"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bCs/>
        </w:rPr>
        <w:t>COBRO DE CUOTAS</w:t>
      </w:r>
      <w:r w:rsidRPr="00DA4A65">
        <w:rPr>
          <w:rFonts w:ascii="Times New Roman" w:hAnsi="Times New Roman"/>
        </w:rPr>
        <w:t>. Se podrá cobrar una cuota a cada asistente a la convención; delegado, delegado suplente o invitado, según el procedimiento que fije el Consejo de Gobernadores, para sufragar los gastos reales de comidas y espectáculos de la convención.</w:t>
      </w:r>
    </w:p>
    <w:p w14:paraId="3DFAD556" w14:textId="77777777" w:rsidR="00DA4A65" w:rsidRPr="00DA4A65" w:rsidRDefault="00DA4A65" w:rsidP="00DA4A65">
      <w:pPr>
        <w:keepNext/>
        <w:keepLines/>
        <w:outlineLvl w:val="2"/>
        <w:rPr>
          <w:rFonts w:ascii="Times New Roman" w:eastAsia="MS Gothic" w:hAnsi="Times New Roman"/>
          <w:b/>
          <w:bCs/>
          <w:szCs w:val="24"/>
        </w:rPr>
      </w:pPr>
    </w:p>
    <w:p w14:paraId="5AD70F18" w14:textId="77777777" w:rsidR="00DA4A65" w:rsidRPr="00DA4A65" w:rsidRDefault="00DA4A65" w:rsidP="00DA4A65"/>
    <w:p w14:paraId="076AF72B"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VIII</w:t>
      </w:r>
    </w:p>
    <w:p w14:paraId="2D98F23B"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Fondo Administrativo del Distrito Múltiple</w:t>
      </w:r>
    </w:p>
    <w:p w14:paraId="5F919175" w14:textId="77777777" w:rsidR="00DA4A65" w:rsidRPr="00DA4A65" w:rsidRDefault="00DA4A65" w:rsidP="00DA4A65"/>
    <w:p w14:paraId="6E860F0A" w14:textId="78D86BA2"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rPr>
        <w:t>INGRESOS DEL DISTRITO MÚLTIPLE</w:t>
      </w:r>
      <w:r w:rsidRPr="00DA4A65">
        <w:rPr>
          <w:rFonts w:ascii="Times New Roman" w:hAnsi="Times New Roman"/>
        </w:rPr>
        <w:t xml:space="preserve">. Para cubrir los gastos de los proyectos aprobados del distrito y sufragar los gastos administrativos, se podrá fijar una cuota anual por socio de (insertar el valor en la moneda nacional) por cada socio de cada club del distrito múltiple. Esta cuota anual se cobrará con antelación a todos los socios de cada club en </w:t>
      </w:r>
      <w:r w:rsidR="00937C9E">
        <w:rPr>
          <w:rFonts w:ascii="Times New Roman" w:hAnsi="Times New Roman"/>
        </w:rPr>
        <w:t>2 (</w:t>
      </w:r>
      <w:r w:rsidRPr="00DA4A65">
        <w:rPr>
          <w:rFonts w:ascii="Times New Roman" w:hAnsi="Times New Roman"/>
        </w:rPr>
        <w:t xml:space="preserve">dos) pagos semestrales, de la manera siguiente: (insertar el valor en la moneda nacional) por socio de club el diez de setiembre de cada año para cubrir el período comprendido entre el 1 de julio y el 31 de diciembre; e (insertar el valor en la moneda nacional) por socio de club el día diez de </w:t>
      </w:r>
      <w:r w:rsidRPr="00DA4A65">
        <w:rPr>
          <w:rFonts w:ascii="Times New Roman" w:hAnsi="Times New Roman"/>
        </w:rPr>
        <w:lastRenderedPageBreak/>
        <w:t>marzo de cada año para cubrir el período comprendido entre el 1 de enero y el 30 de junio, y la facturación de dichas cuotas se basará en la nómina de cada club los primeros días de julio y enero, respectivamente. Cada club del distrito múltiple pagará dicha cuota al secretario/tesorero del consejo, excepto cuando se trate de clubes recién fundados y clubes reactivados, los cuales cobrarán y pagarán el prorrateo de dicha cuota a partir del primer día del segundo mes siguiente a la fecha de su organización o reactivación, según sea el caso. Esta cuota por socio se utilizará exclusivamente para pagar los gastos de administración del distrito múltiple que autorice el Consejo de Gobernadores. El desembolso se hará por medio de cheques girados y firmados por el secretario-tesorero del consejo y el presidente del consejo.</w:t>
      </w:r>
    </w:p>
    <w:p w14:paraId="27FBF529" w14:textId="77777777" w:rsidR="00DA4A65" w:rsidRPr="00DA4A65" w:rsidRDefault="00DA4A65" w:rsidP="00DA4A65">
      <w:pPr>
        <w:rPr>
          <w:rFonts w:ascii="Times New Roman" w:hAnsi="Times New Roman"/>
          <w:szCs w:val="24"/>
        </w:rPr>
      </w:pPr>
    </w:p>
    <w:p w14:paraId="07F8E98F"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FONDOS RESTANTES</w:t>
      </w:r>
      <w:r w:rsidRPr="00DA4A65">
        <w:rPr>
          <w:rFonts w:ascii="Times New Roman" w:hAnsi="Times New Roman"/>
        </w:rPr>
        <w:t>. En cada año fiscal, los fondos restantes en el fondo administrativo del distrito múltiple, después de que se hayan pagado todos los gastos administrativos del distrito múltiple de dicho año, permanecerán en dicho fondo administrativo y se utilizarán para cubrir los gastos administrativos futuros del distrito múltiple y se considerarán un ingreso en el año fiscal en el cual se gasten o de lo contrario se presupuestará para el pago de dichos gastos.</w:t>
      </w:r>
    </w:p>
    <w:p w14:paraId="7324C73F" w14:textId="77777777" w:rsidR="00DA4A65" w:rsidRPr="00DA4A65" w:rsidRDefault="00DA4A65" w:rsidP="00DA4A65"/>
    <w:p w14:paraId="64FCB3D8"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IX</w:t>
      </w:r>
    </w:p>
    <w:p w14:paraId="4D8C5E54"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Varios</w:t>
      </w:r>
    </w:p>
    <w:p w14:paraId="1D0B95D5" w14:textId="77777777" w:rsidR="00DA4A65" w:rsidRPr="00DA4A65" w:rsidRDefault="00DA4A65" w:rsidP="00DA4A65"/>
    <w:p w14:paraId="607FD3A2"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bCs/>
        </w:rPr>
        <w:t>COMPENSA</w:t>
      </w:r>
      <w:r w:rsidRPr="00DA4A65">
        <w:rPr>
          <w:rFonts w:ascii="Times New Roman" w:hAnsi="Times New Roman"/>
          <w:b/>
        </w:rPr>
        <w:t>CIÓN</w:t>
      </w:r>
      <w:r w:rsidRPr="00DA4A65">
        <w:rPr>
          <w:rFonts w:ascii="Times New Roman" w:hAnsi="Times New Roman"/>
        </w:rPr>
        <w:t>. Ningún dirigente recibirá compensación por los servicios prestados a este distrito múltiple en el desempeño de sus funciones oficiales, con la excepción del secretario-tesorero del consejo, que podrá ser compensado con el salario que fije el Consejo de Gobernadores.</w:t>
      </w:r>
    </w:p>
    <w:p w14:paraId="22E6E417" w14:textId="77777777" w:rsidR="00DA4A65" w:rsidRPr="00DA4A65" w:rsidRDefault="00DA4A65" w:rsidP="00DA4A65">
      <w:pPr>
        <w:rPr>
          <w:rFonts w:ascii="Times New Roman" w:hAnsi="Times New Roman"/>
          <w:szCs w:val="24"/>
        </w:rPr>
      </w:pPr>
    </w:p>
    <w:p w14:paraId="0EC911F6"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AÑO FISCAL</w:t>
      </w:r>
      <w:r w:rsidRPr="00DA4A65">
        <w:rPr>
          <w:rFonts w:ascii="Times New Roman" w:hAnsi="Times New Roman"/>
        </w:rPr>
        <w:t>. El año fiscal de este distrito múltiple será del 1 de julio al 30</w:t>
      </w:r>
      <w:r w:rsidRPr="00DA4A65">
        <w:rPr>
          <w:rFonts w:ascii="Times New Roman" w:hAnsi="Times New Roman"/>
          <w:vertAlign w:val="superscript"/>
        </w:rPr>
        <w:t xml:space="preserve"> </w:t>
      </w:r>
      <w:r w:rsidRPr="00DA4A65">
        <w:rPr>
          <w:rFonts w:ascii="Times New Roman" w:hAnsi="Times New Roman"/>
        </w:rPr>
        <w:t>de junio.</w:t>
      </w:r>
    </w:p>
    <w:p w14:paraId="52C2C868" w14:textId="77777777" w:rsidR="00DA4A65" w:rsidRPr="00DA4A65" w:rsidRDefault="00DA4A65" w:rsidP="00DA4A65">
      <w:pPr>
        <w:rPr>
          <w:rFonts w:ascii="Times New Roman" w:hAnsi="Times New Roman"/>
          <w:szCs w:val="24"/>
        </w:rPr>
      </w:pPr>
    </w:p>
    <w:p w14:paraId="158F26E9"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3. </w:t>
      </w:r>
      <w:r w:rsidRPr="00DA4A65">
        <w:rPr>
          <w:rFonts w:ascii="Times New Roman" w:hAnsi="Times New Roman"/>
          <w:b/>
        </w:rPr>
        <w:t>AUDITORÍA O REVISIÓN CONTABLE</w:t>
      </w:r>
      <w:r w:rsidRPr="00DA4A65">
        <w:rPr>
          <w:rFonts w:ascii="Times New Roman" w:hAnsi="Times New Roman"/>
        </w:rPr>
        <w:t>. El Consejo de Gobernadores facilitará la auditoría o revisión anual o más frecuente de los libros contables del distrito múltiple.</w:t>
      </w:r>
    </w:p>
    <w:p w14:paraId="2FD4660D" w14:textId="77777777" w:rsidR="00DA4A65" w:rsidRPr="00DA4A65" w:rsidRDefault="00DA4A65" w:rsidP="00DA4A65">
      <w:pPr>
        <w:keepNext/>
        <w:keepLines/>
        <w:outlineLvl w:val="2"/>
        <w:rPr>
          <w:rFonts w:ascii="Times New Roman" w:eastAsia="MS Gothic" w:hAnsi="Times New Roman"/>
          <w:b/>
          <w:bCs/>
          <w:szCs w:val="24"/>
        </w:rPr>
      </w:pPr>
    </w:p>
    <w:p w14:paraId="025BDD6A"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ARTÍCULO X</w:t>
      </w:r>
    </w:p>
    <w:p w14:paraId="1949D313" w14:textId="77777777" w:rsidR="00DA4A65" w:rsidRPr="00DA4A65" w:rsidRDefault="00DA4A65" w:rsidP="00DA4A65">
      <w:pPr>
        <w:keepNext/>
        <w:keepLines/>
        <w:jc w:val="center"/>
        <w:outlineLvl w:val="3"/>
        <w:rPr>
          <w:rFonts w:ascii="Times New Roman" w:eastAsia="MS Gothic" w:hAnsi="Times New Roman"/>
          <w:b/>
          <w:bCs/>
          <w:iCs/>
          <w:szCs w:val="24"/>
        </w:rPr>
      </w:pPr>
      <w:r w:rsidRPr="00DA4A65">
        <w:rPr>
          <w:rFonts w:ascii="Times New Roman" w:eastAsia="MS Gothic" w:hAnsi="Times New Roman"/>
          <w:b/>
          <w:bCs/>
          <w:iCs/>
        </w:rPr>
        <w:t>Enmiendas</w:t>
      </w:r>
    </w:p>
    <w:p w14:paraId="40332FC9" w14:textId="77777777" w:rsidR="00DA4A65" w:rsidRPr="00DA4A65" w:rsidRDefault="00DA4A65" w:rsidP="00DA4A65"/>
    <w:p w14:paraId="06BCFF20"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1. </w:t>
      </w:r>
      <w:r w:rsidRPr="00DA4A65">
        <w:rPr>
          <w:rFonts w:ascii="Times New Roman" w:hAnsi="Times New Roman"/>
          <w:b/>
          <w:bCs/>
        </w:rPr>
        <w:t>PROCEDIMIENTO DE ENMIENDAS</w:t>
      </w:r>
      <w:r w:rsidRPr="00DA4A65">
        <w:rPr>
          <w:rFonts w:ascii="Times New Roman" w:hAnsi="Times New Roman"/>
        </w:rPr>
        <w:t>. Estos estatutos solo podrán enmendarse en una convención de distrito múltiple, mediante una resolución informada por el Comité de Estatutos y Reglamentos de la Convención y aprobada por la mayoría de los votos emitidos.</w:t>
      </w:r>
    </w:p>
    <w:p w14:paraId="1B941E95" w14:textId="77777777" w:rsidR="00DA4A65" w:rsidRPr="00DA4A65" w:rsidRDefault="00DA4A65" w:rsidP="00DA4A65">
      <w:pPr>
        <w:rPr>
          <w:rFonts w:ascii="Times New Roman" w:hAnsi="Times New Roman"/>
          <w:szCs w:val="24"/>
        </w:rPr>
      </w:pPr>
    </w:p>
    <w:p w14:paraId="1C65F733"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2. </w:t>
      </w:r>
      <w:r w:rsidRPr="00DA4A65">
        <w:rPr>
          <w:rFonts w:ascii="Times New Roman" w:hAnsi="Times New Roman"/>
          <w:b/>
        </w:rPr>
        <w:t>ACTUALIZACIÓN AUTOMÁTICA</w:t>
      </w:r>
      <w:r w:rsidRPr="00DA4A65">
        <w:rPr>
          <w:rFonts w:ascii="Times New Roman" w:hAnsi="Times New Roman"/>
        </w:rPr>
        <w:t>. Cuando se aprueben enmiendas a los Estatutos y Reglamentos Internacionales en una convención internacional, toda enmienda que tenga efecto en los estatutos y reglamentos de distrito se actualizará automáticamente en los estatutos y reglamentos del distrito al cierre de la convención internacional.</w:t>
      </w:r>
    </w:p>
    <w:p w14:paraId="0EC9146E" w14:textId="77777777" w:rsidR="00DA4A65" w:rsidRPr="00DA4A65" w:rsidRDefault="00DA4A65" w:rsidP="00DA4A65">
      <w:pPr>
        <w:rPr>
          <w:rFonts w:ascii="Times New Roman" w:hAnsi="Times New Roman"/>
          <w:szCs w:val="24"/>
        </w:rPr>
      </w:pPr>
    </w:p>
    <w:p w14:paraId="53217C94" w14:textId="446A2EE0" w:rsidR="00DA4A65" w:rsidRPr="00DA4A65" w:rsidRDefault="00DA4A65" w:rsidP="00DA4A65">
      <w:pPr>
        <w:rPr>
          <w:rFonts w:ascii="Times New Roman" w:hAnsi="Times New Roman"/>
          <w:szCs w:val="24"/>
        </w:rPr>
      </w:pPr>
      <w:r w:rsidRPr="00DA4A65">
        <w:rPr>
          <w:rFonts w:ascii="Times New Roman" w:hAnsi="Times New Roman"/>
        </w:rPr>
        <w:t>Sección 3.</w:t>
      </w:r>
      <w:r w:rsidR="00AB3AA3">
        <w:rPr>
          <w:rFonts w:ascii="Times New Roman" w:hAnsi="Times New Roman"/>
          <w:b/>
          <w:bCs/>
        </w:rPr>
        <w:t>NOTIFICACIÓN</w:t>
      </w:r>
      <w:r w:rsidRPr="00DA4A65">
        <w:rPr>
          <w:rFonts w:ascii="Times New Roman" w:hAnsi="Times New Roman"/>
        </w:rPr>
        <w:t xml:space="preserve">. No se presentará ni se someterá a votación enmienda alguna a menos que se hubiera avisado con antelación por correo regular o por medios electrónicos a cada </w:t>
      </w:r>
      <w:r w:rsidRPr="00DA4A65">
        <w:rPr>
          <w:rFonts w:ascii="Times New Roman" w:hAnsi="Times New Roman"/>
        </w:rPr>
        <w:lastRenderedPageBreak/>
        <w:t xml:space="preserve">uno de los clubes con no menos de </w:t>
      </w:r>
      <w:r w:rsidR="00937C9E">
        <w:rPr>
          <w:rFonts w:ascii="Times New Roman" w:hAnsi="Times New Roman"/>
        </w:rPr>
        <w:t>30 (</w:t>
      </w:r>
      <w:r w:rsidRPr="00DA4A65">
        <w:rPr>
          <w:rFonts w:ascii="Times New Roman" w:hAnsi="Times New Roman"/>
        </w:rPr>
        <w:t>treinta) días de antelación a la fecha de convocatoria de la convención anual, con el aviso de que la misma se votará en dicha convención.</w:t>
      </w:r>
    </w:p>
    <w:p w14:paraId="46B51195" w14:textId="77777777" w:rsidR="00DA4A65" w:rsidRPr="00DA4A65" w:rsidRDefault="00DA4A65" w:rsidP="00DA4A65">
      <w:pPr>
        <w:rPr>
          <w:rFonts w:ascii="Times New Roman" w:hAnsi="Times New Roman"/>
          <w:szCs w:val="24"/>
        </w:rPr>
      </w:pPr>
    </w:p>
    <w:p w14:paraId="2B705679" w14:textId="77777777" w:rsidR="00DA4A65" w:rsidRPr="00DA4A65" w:rsidRDefault="00DA4A65" w:rsidP="00DA4A65">
      <w:pPr>
        <w:rPr>
          <w:rFonts w:ascii="Times New Roman" w:hAnsi="Times New Roman"/>
          <w:szCs w:val="24"/>
        </w:rPr>
      </w:pPr>
      <w:r w:rsidRPr="00DA4A65">
        <w:rPr>
          <w:rFonts w:ascii="Times New Roman" w:hAnsi="Times New Roman"/>
        </w:rPr>
        <w:t xml:space="preserve">Sección 4. </w:t>
      </w:r>
      <w:r w:rsidRPr="00DA4A65">
        <w:rPr>
          <w:rFonts w:ascii="Times New Roman" w:hAnsi="Times New Roman"/>
          <w:b/>
        </w:rPr>
        <w:t>FECHA DE VIGENCIA</w:t>
      </w:r>
      <w:r w:rsidRPr="00DA4A65">
        <w:rPr>
          <w:rFonts w:ascii="Times New Roman" w:hAnsi="Times New Roman"/>
        </w:rPr>
        <w:t>. Cada enmienda será efectiva al cierre de la convención en que fue aprobada, salvo que se hubiera especificado lo contrario en la enmienda.</w:t>
      </w:r>
    </w:p>
    <w:p w14:paraId="0FB23587" w14:textId="77777777" w:rsidR="00DA4A65" w:rsidRPr="00DA4A65" w:rsidRDefault="00DA4A65" w:rsidP="00DA4A65">
      <w:pPr>
        <w:rPr>
          <w:rFonts w:ascii="Times New Roman" w:hAnsi="Times New Roman"/>
          <w:szCs w:val="24"/>
        </w:rPr>
      </w:pPr>
      <w:r w:rsidRPr="00DA4A65">
        <w:br w:type="page"/>
      </w:r>
    </w:p>
    <w:p w14:paraId="42BC4027" w14:textId="77777777" w:rsidR="00DA4A65" w:rsidRPr="00DA4A65" w:rsidRDefault="00DA4A65" w:rsidP="00DA4A65">
      <w:pPr>
        <w:keepNext/>
        <w:keepLines/>
        <w:outlineLvl w:val="2"/>
        <w:rPr>
          <w:rFonts w:ascii="Times New Roman" w:eastAsia="MS Gothic" w:hAnsi="Times New Roman"/>
          <w:b/>
          <w:bCs/>
          <w:szCs w:val="24"/>
        </w:rPr>
      </w:pPr>
      <w:r w:rsidRPr="00DA4A65">
        <w:rPr>
          <w:rFonts w:ascii="Times New Roman" w:eastAsia="MS Gothic" w:hAnsi="Times New Roman"/>
          <w:b/>
          <w:bCs/>
        </w:rPr>
        <w:lastRenderedPageBreak/>
        <w:t>DOCUMENTO A</w:t>
      </w:r>
    </w:p>
    <w:p w14:paraId="4AF5F647" w14:textId="77777777" w:rsidR="00DA4A65" w:rsidRPr="00DA4A65" w:rsidRDefault="00DA4A65" w:rsidP="00DA4A65"/>
    <w:p w14:paraId="58F5E107" w14:textId="77777777" w:rsidR="00DA4A65" w:rsidRPr="00DA4A65" w:rsidRDefault="00DA4A65" w:rsidP="00DA4A65">
      <w:pPr>
        <w:keepNext/>
        <w:keepLines/>
        <w:jc w:val="center"/>
        <w:outlineLvl w:val="2"/>
        <w:rPr>
          <w:rFonts w:ascii="Times New Roman" w:eastAsia="MS Gothic" w:hAnsi="Times New Roman"/>
          <w:b/>
          <w:bCs/>
          <w:szCs w:val="24"/>
        </w:rPr>
      </w:pPr>
      <w:r w:rsidRPr="00DA4A65">
        <w:rPr>
          <w:rFonts w:ascii="Times New Roman" w:eastAsia="MS Gothic" w:hAnsi="Times New Roman"/>
          <w:b/>
          <w:bCs/>
        </w:rPr>
        <w:t>MODELO DE REGLAS DE PROCEDIMIENTO</w:t>
      </w:r>
    </w:p>
    <w:p w14:paraId="6BC69E36" w14:textId="77777777" w:rsidR="00DA4A65" w:rsidRPr="00DA4A65" w:rsidRDefault="00DA4A65" w:rsidP="00DA4A65">
      <w:pPr>
        <w:jc w:val="center"/>
        <w:rPr>
          <w:rFonts w:ascii="Times New Roman" w:hAnsi="Times New Roman"/>
          <w:b/>
          <w:i/>
          <w:szCs w:val="24"/>
        </w:rPr>
      </w:pPr>
      <w:r w:rsidRPr="00DA4A65">
        <w:rPr>
          <w:rFonts w:ascii="Times New Roman" w:hAnsi="Times New Roman"/>
          <w:b/>
          <w:i/>
        </w:rPr>
        <w:t>Este modelo de normas de procedimiento son un conjunto de directrices que el consejo de gobernadores podrá enmendar con la aprobación de los delegados de la convención.</w:t>
      </w:r>
    </w:p>
    <w:p w14:paraId="3DB06133" w14:textId="77777777" w:rsidR="00DA4A65" w:rsidRPr="00DA4A65" w:rsidRDefault="00DA4A65" w:rsidP="00DA4A65">
      <w:pPr>
        <w:jc w:val="center"/>
        <w:rPr>
          <w:rFonts w:ascii="Times New Roman" w:hAnsi="Times New Roman"/>
          <w:b/>
          <w:i/>
          <w:szCs w:val="24"/>
        </w:rPr>
      </w:pPr>
    </w:p>
    <w:p w14:paraId="328DA471" w14:textId="77777777" w:rsidR="00DA4A65" w:rsidRPr="00DA4A65" w:rsidRDefault="00DA4A65" w:rsidP="00DA4A65">
      <w:pPr>
        <w:keepNext/>
        <w:keepLines/>
        <w:outlineLvl w:val="2"/>
        <w:rPr>
          <w:rFonts w:ascii="Times New Roman" w:eastAsia="MS Gothic" w:hAnsi="Times New Roman"/>
          <w:b/>
          <w:bCs/>
          <w:szCs w:val="24"/>
        </w:rPr>
      </w:pPr>
      <w:r w:rsidRPr="00DA4A65">
        <w:rPr>
          <w:rFonts w:ascii="Times New Roman" w:eastAsia="MS Gothic" w:hAnsi="Times New Roman"/>
          <w:b/>
          <w:bCs/>
        </w:rPr>
        <w:t>CONVENCIÓN DEL DISTRITO MÚLTIPLE _____</w:t>
      </w:r>
    </w:p>
    <w:p w14:paraId="7EEA3E64" w14:textId="77777777" w:rsidR="00DA4A65" w:rsidRPr="00DA4A65" w:rsidRDefault="00DA4A65" w:rsidP="00DA4A65">
      <w:pPr>
        <w:rPr>
          <w:rFonts w:ascii="Times New Roman" w:hAnsi="Times New Roman"/>
          <w:szCs w:val="24"/>
        </w:rPr>
      </w:pPr>
    </w:p>
    <w:p w14:paraId="7B687D22" w14:textId="6A516F2B" w:rsidR="00DA4A65" w:rsidRPr="00DA4A65" w:rsidRDefault="00DA4A65" w:rsidP="00DA4A65">
      <w:pPr>
        <w:rPr>
          <w:rFonts w:ascii="Times New Roman" w:hAnsi="Times New Roman"/>
          <w:szCs w:val="24"/>
        </w:rPr>
      </w:pPr>
      <w:r w:rsidRPr="00DA4A65">
        <w:rPr>
          <w:rFonts w:ascii="Times New Roman" w:hAnsi="Times New Roman"/>
          <w:b/>
        </w:rPr>
        <w:t>Regla 1</w:t>
      </w:r>
      <w:r w:rsidRPr="00DA4A65">
        <w:rPr>
          <w:rFonts w:ascii="Times New Roman" w:hAnsi="Times New Roman"/>
        </w:rPr>
        <w:t xml:space="preserve">. El Consejo de Gobernadores del Distrito Múltiple preparará el orden de los asuntos de la convención del distrito múltiple. A excepción de las horas de inscripción y certificación, que no pueden cambiarse, los cambios al programa oficial deben ser aprobados por tres cuartas (3/4) partes del total de delegados certificados presentes en una sesión en la que haya </w:t>
      </w:r>
      <w:r w:rsidR="004148D9">
        <w:rPr>
          <w:rFonts w:ascii="Times New Roman" w:hAnsi="Times New Roman"/>
        </w:rPr>
        <w:t>cuórum</w:t>
      </w:r>
      <w:r w:rsidRPr="00DA4A65">
        <w:rPr>
          <w:rFonts w:ascii="Times New Roman" w:hAnsi="Times New Roman"/>
        </w:rPr>
        <w:t xml:space="preserve">. Una mayoría de los delegados certificados presentes en cualquiera de las sesiones de la convención constituirá </w:t>
      </w:r>
      <w:r w:rsidRPr="004148D9">
        <w:rPr>
          <w:rFonts w:ascii="Times New Roman" w:hAnsi="Times New Roman"/>
          <w:i/>
          <w:iCs/>
        </w:rPr>
        <w:t>qu</w:t>
      </w:r>
      <w:r w:rsidR="004148D9" w:rsidRPr="004148D9">
        <w:rPr>
          <w:rFonts w:ascii="Times New Roman" w:hAnsi="Times New Roman"/>
          <w:i/>
          <w:iCs/>
        </w:rPr>
        <w:t>o</w:t>
      </w:r>
      <w:r w:rsidRPr="004148D9">
        <w:rPr>
          <w:rFonts w:ascii="Times New Roman" w:hAnsi="Times New Roman"/>
          <w:i/>
          <w:iCs/>
        </w:rPr>
        <w:t>rum</w:t>
      </w:r>
      <w:r w:rsidRPr="00DA4A65">
        <w:rPr>
          <w:rFonts w:ascii="Times New Roman" w:hAnsi="Times New Roman"/>
        </w:rPr>
        <w:t>.</w:t>
      </w:r>
    </w:p>
    <w:p w14:paraId="72957676" w14:textId="77777777" w:rsidR="00DA4A65" w:rsidRPr="00DA4A65" w:rsidRDefault="00DA4A65" w:rsidP="00DA4A65">
      <w:pPr>
        <w:rPr>
          <w:rFonts w:ascii="Times New Roman" w:hAnsi="Times New Roman"/>
          <w:szCs w:val="24"/>
        </w:rPr>
      </w:pPr>
    </w:p>
    <w:p w14:paraId="6AEE8978" w14:textId="00E042E4" w:rsidR="00DA4A65" w:rsidRPr="00DA4A65" w:rsidRDefault="00DA4A65" w:rsidP="00DA4A65">
      <w:pPr>
        <w:rPr>
          <w:rFonts w:ascii="Times New Roman" w:hAnsi="Times New Roman"/>
          <w:szCs w:val="24"/>
        </w:rPr>
      </w:pPr>
      <w:r w:rsidRPr="00DA4A65">
        <w:rPr>
          <w:rFonts w:ascii="Times New Roman" w:hAnsi="Times New Roman"/>
          <w:b/>
        </w:rPr>
        <w:t>Regla 2</w:t>
      </w:r>
      <w:r w:rsidRPr="00DA4A65">
        <w:rPr>
          <w:rFonts w:ascii="Times New Roman" w:hAnsi="Times New Roman"/>
        </w:rPr>
        <w:t xml:space="preserve">. Salvo disposición en contrario en los Estatutos y Reglamentos Internacionales de los Clubes de Leones, los Estatutos y Reglamentos del Distrito Múltiple______, las costumbres y prácticas locales o estas reglas, regirá el manual de procedimiento parlamentario empleado en </w:t>
      </w:r>
      <w:r w:rsidR="00AB3AA3" w:rsidRPr="00DA4A65">
        <w:rPr>
          <w:rFonts w:ascii="Times New Roman" w:hAnsi="Times New Roman"/>
        </w:rPr>
        <w:t>EE. UU.</w:t>
      </w:r>
      <w:r w:rsidRPr="00DA4A65">
        <w:rPr>
          <w:rFonts w:ascii="Times New Roman" w:hAnsi="Times New Roman"/>
        </w:rPr>
        <w:t>, por Henry Martyn Robert, edición revisada, para todas las cuestiones de orden y procedimiento.</w:t>
      </w:r>
    </w:p>
    <w:p w14:paraId="5C1CC37E" w14:textId="77777777" w:rsidR="00DA4A65" w:rsidRPr="00DA4A65" w:rsidRDefault="00DA4A65" w:rsidP="00DA4A65">
      <w:pPr>
        <w:rPr>
          <w:rFonts w:ascii="Times New Roman" w:hAnsi="Times New Roman"/>
          <w:szCs w:val="24"/>
        </w:rPr>
      </w:pPr>
    </w:p>
    <w:p w14:paraId="56849F33" w14:textId="77777777" w:rsidR="00DA4A65" w:rsidRPr="00DA4A65" w:rsidRDefault="00DA4A65" w:rsidP="00DA4A65">
      <w:pPr>
        <w:rPr>
          <w:rFonts w:ascii="Times New Roman" w:hAnsi="Times New Roman"/>
          <w:szCs w:val="24"/>
        </w:rPr>
      </w:pPr>
      <w:r w:rsidRPr="00DA4A65">
        <w:rPr>
          <w:rFonts w:ascii="Times New Roman" w:hAnsi="Times New Roman"/>
          <w:b/>
        </w:rPr>
        <w:t>Regla 3</w:t>
      </w:r>
      <w:r w:rsidRPr="00DA4A65">
        <w:rPr>
          <w:rFonts w:ascii="Times New Roman" w:hAnsi="Times New Roman"/>
        </w:rPr>
        <w:t>.</w:t>
      </w:r>
    </w:p>
    <w:p w14:paraId="38DC4CFB" w14:textId="495EE316" w:rsidR="00DA4A65" w:rsidRPr="00DA4A65" w:rsidRDefault="00DA4A65" w:rsidP="00DA4A65">
      <w:pPr>
        <w:numPr>
          <w:ilvl w:val="1"/>
          <w:numId w:val="7"/>
        </w:numPr>
        <w:rPr>
          <w:rFonts w:ascii="Times New Roman" w:hAnsi="Times New Roman"/>
          <w:szCs w:val="24"/>
        </w:rPr>
      </w:pPr>
      <w:r w:rsidRPr="00DA4A65">
        <w:rPr>
          <w:rFonts w:ascii="Times New Roman" w:hAnsi="Times New Roman"/>
        </w:rPr>
        <w:t xml:space="preserve">El comité de credenciales estará compuesto por el presidente del consejo, en calidad de presidente, los gobernadores de distrito en ejercicio, los vicegobernadores primero y segundo y los secretarios tesoreros de gabinete. La responsabilidad principal del comité de credenciales será verificar las credenciales de los delegados de club. En el desempeño de esta responsabilidad, el comité de credenciales tendrá la autoridad para desempeñar las funciones según lo establecido por la costumbre y prácticas nacionales o en el manual de procedimiento parlamentario empleado en </w:t>
      </w:r>
      <w:r w:rsidR="00AB3AA3" w:rsidRPr="00DA4A65">
        <w:rPr>
          <w:rFonts w:ascii="Times New Roman" w:hAnsi="Times New Roman"/>
        </w:rPr>
        <w:t>EE. UU.</w:t>
      </w:r>
      <w:r w:rsidRPr="00DA4A65">
        <w:rPr>
          <w:rFonts w:ascii="Times New Roman" w:hAnsi="Times New Roman"/>
        </w:rPr>
        <w:t xml:space="preserve"> por Henry Martyn Robert, edición revisada.</w:t>
      </w:r>
    </w:p>
    <w:p w14:paraId="768210C6" w14:textId="77777777" w:rsidR="00DA4A65" w:rsidRPr="00DA4A65" w:rsidRDefault="00DA4A65" w:rsidP="00DA4A65">
      <w:pPr>
        <w:numPr>
          <w:ilvl w:val="1"/>
          <w:numId w:val="7"/>
        </w:numPr>
        <w:tabs>
          <w:tab w:val="left" w:pos="360"/>
        </w:tabs>
        <w:rPr>
          <w:rFonts w:ascii="Times New Roman" w:hAnsi="Times New Roman"/>
          <w:szCs w:val="24"/>
        </w:rPr>
      </w:pPr>
      <w:r w:rsidRPr="00DA4A65">
        <w:rPr>
          <w:rFonts w:ascii="Times New Roman" w:hAnsi="Times New Roman"/>
        </w:rPr>
        <w:t>La inscripción y certificación de delegados se llevarán a cabo los días _______ entre las _____ y las ______ horas.</w:t>
      </w:r>
    </w:p>
    <w:p w14:paraId="76CA62BA" w14:textId="77777777" w:rsidR="00DA4A65" w:rsidRPr="00DA4A65" w:rsidRDefault="00DA4A65" w:rsidP="00DA4A65">
      <w:pPr>
        <w:numPr>
          <w:ilvl w:val="1"/>
          <w:numId w:val="7"/>
        </w:numPr>
        <w:contextualSpacing/>
        <w:rPr>
          <w:rFonts w:ascii="Times New Roman" w:hAnsi="Times New Roman"/>
          <w:szCs w:val="24"/>
        </w:rPr>
      </w:pPr>
      <w:r w:rsidRPr="00DA4A65">
        <w:rPr>
          <w:rFonts w:ascii="Times New Roman" w:hAnsi="Times New Roman"/>
        </w:rPr>
        <w:t>El número de delegados certificados se anunciará en la convención al concluir la certificación y antes de comenzar la votación.</w:t>
      </w:r>
    </w:p>
    <w:p w14:paraId="4D3A81DD" w14:textId="77777777" w:rsidR="00DA4A65" w:rsidRPr="00DA4A65" w:rsidRDefault="00DA4A65" w:rsidP="00DA4A65">
      <w:pPr>
        <w:ind w:left="720"/>
        <w:rPr>
          <w:rFonts w:ascii="Times New Roman" w:hAnsi="Times New Roman"/>
          <w:szCs w:val="24"/>
        </w:rPr>
      </w:pPr>
    </w:p>
    <w:p w14:paraId="5894E4B5" w14:textId="77777777" w:rsidR="00DA4A65" w:rsidRPr="00DA4A65" w:rsidRDefault="00DA4A65" w:rsidP="00DA4A65">
      <w:pPr>
        <w:ind w:left="90"/>
        <w:contextualSpacing/>
        <w:rPr>
          <w:rFonts w:ascii="Times New Roman" w:hAnsi="Times New Roman"/>
          <w:b/>
          <w:szCs w:val="24"/>
        </w:rPr>
      </w:pPr>
      <w:r w:rsidRPr="00DA4A65">
        <w:rPr>
          <w:rFonts w:ascii="Times New Roman" w:hAnsi="Times New Roman"/>
          <w:b/>
        </w:rPr>
        <w:t>Regla 4.</w:t>
      </w:r>
    </w:p>
    <w:p w14:paraId="6316E365" w14:textId="47A34B08" w:rsidR="00DA4A65" w:rsidRPr="00DA4A65" w:rsidRDefault="00DA4A65" w:rsidP="00DA4A65">
      <w:pPr>
        <w:numPr>
          <w:ilvl w:val="1"/>
          <w:numId w:val="8"/>
        </w:numPr>
        <w:contextualSpacing/>
        <w:rPr>
          <w:rFonts w:ascii="Times New Roman" w:hAnsi="Times New Roman"/>
          <w:szCs w:val="24"/>
        </w:rPr>
      </w:pPr>
      <w:r w:rsidRPr="00DA4A65">
        <w:rPr>
          <w:rFonts w:ascii="Times New Roman" w:hAnsi="Times New Roman"/>
        </w:rPr>
        <w:t xml:space="preserve">Sesenta (60) días antes de la fecha de la convención, salvo disposición en contrario, el presidente del consejo nombrará a los miembros del comité de candidaturas y a su presidente. Dicho comité estará compuesto de </w:t>
      </w:r>
      <w:r w:rsidR="00937C9E">
        <w:rPr>
          <w:rFonts w:ascii="Times New Roman" w:hAnsi="Times New Roman"/>
        </w:rPr>
        <w:t>3 (</w:t>
      </w:r>
      <w:r w:rsidRPr="00DA4A65">
        <w:rPr>
          <w:rFonts w:ascii="Times New Roman" w:hAnsi="Times New Roman"/>
        </w:rPr>
        <w:t>tres) miembros. Será responsabilidad del comité examinar las credenciales de cada candidato nominado dentro de los 5 días anteriores a la elección y dictaminar la elegibilidad de dichos candidatos.</w:t>
      </w:r>
    </w:p>
    <w:p w14:paraId="001E8C43" w14:textId="77777777" w:rsidR="00DA4A65" w:rsidRPr="00DA4A65" w:rsidRDefault="00DA4A65" w:rsidP="00DA4A65">
      <w:pPr>
        <w:numPr>
          <w:ilvl w:val="1"/>
          <w:numId w:val="8"/>
        </w:numPr>
        <w:tabs>
          <w:tab w:val="left" w:pos="360"/>
        </w:tabs>
        <w:contextualSpacing/>
        <w:rPr>
          <w:rFonts w:ascii="Times New Roman" w:hAnsi="Times New Roman"/>
          <w:szCs w:val="24"/>
        </w:rPr>
      </w:pPr>
      <w:r w:rsidRPr="00DA4A65">
        <w:rPr>
          <w:rFonts w:ascii="Times New Roman" w:hAnsi="Times New Roman"/>
        </w:rPr>
        <w:t>Los candidatos pueden retirar su candidatura en cualquier momento antes de la emisión del informe final del comité de candidaturas.</w:t>
      </w:r>
    </w:p>
    <w:p w14:paraId="2EF78F67" w14:textId="77777777" w:rsidR="00DA4A65" w:rsidRDefault="00DA4A65" w:rsidP="00DA4A65">
      <w:pPr>
        <w:rPr>
          <w:rFonts w:ascii="Times New Roman" w:hAnsi="Times New Roman"/>
          <w:b/>
          <w:szCs w:val="24"/>
        </w:rPr>
      </w:pPr>
    </w:p>
    <w:p w14:paraId="49D1B5E3" w14:textId="77777777" w:rsidR="00CA690F" w:rsidRPr="00DA4A65" w:rsidRDefault="00CA690F" w:rsidP="00DA4A65">
      <w:pPr>
        <w:rPr>
          <w:rFonts w:ascii="Times New Roman" w:hAnsi="Times New Roman"/>
          <w:b/>
          <w:szCs w:val="24"/>
        </w:rPr>
      </w:pPr>
    </w:p>
    <w:p w14:paraId="6A452A93" w14:textId="77777777" w:rsidR="00DA4A65" w:rsidRPr="00DA4A65" w:rsidRDefault="00DA4A65" w:rsidP="00DA4A65">
      <w:pPr>
        <w:contextualSpacing/>
        <w:rPr>
          <w:rFonts w:ascii="Times New Roman" w:hAnsi="Times New Roman"/>
          <w:szCs w:val="24"/>
        </w:rPr>
      </w:pPr>
      <w:r w:rsidRPr="00DA4A65">
        <w:rPr>
          <w:rFonts w:ascii="Times New Roman" w:hAnsi="Times New Roman"/>
          <w:b/>
        </w:rPr>
        <w:lastRenderedPageBreak/>
        <w:t>Regla 5</w:t>
      </w:r>
      <w:r w:rsidRPr="00DA4A65">
        <w:rPr>
          <w:rFonts w:ascii="Times New Roman" w:hAnsi="Times New Roman"/>
        </w:rPr>
        <w:t>. Sustitución de delegados y delegados suplentes.</w:t>
      </w:r>
    </w:p>
    <w:p w14:paraId="7A7F2E8D" w14:textId="77777777" w:rsidR="00DA4A65" w:rsidRPr="00DA4A65" w:rsidRDefault="00DA4A65" w:rsidP="00DA4A65">
      <w:pPr>
        <w:numPr>
          <w:ilvl w:val="1"/>
          <w:numId w:val="9"/>
        </w:numPr>
        <w:contextualSpacing/>
        <w:rPr>
          <w:rFonts w:ascii="Times New Roman" w:hAnsi="Times New Roman"/>
          <w:szCs w:val="24"/>
        </w:rPr>
      </w:pPr>
      <w:r w:rsidRPr="00DA4A65">
        <w:rPr>
          <w:rFonts w:ascii="Times New Roman" w:hAnsi="Times New Roman"/>
        </w:rPr>
        <w:t xml:space="preserve">Para sustituir a un delegado o delegado suplente ya certificado, el delegado substituto presentará copia del certificado de credenciales que le fue expedido al delegado al que está sustituyendo. </w:t>
      </w:r>
    </w:p>
    <w:p w14:paraId="7C29DFAA" w14:textId="77777777" w:rsidR="00DA4A65" w:rsidRPr="00DA4A65" w:rsidRDefault="00DA4A65" w:rsidP="00DA4A65">
      <w:pPr>
        <w:numPr>
          <w:ilvl w:val="1"/>
          <w:numId w:val="9"/>
        </w:numPr>
        <w:contextualSpacing/>
        <w:rPr>
          <w:rFonts w:ascii="Times New Roman" w:hAnsi="Times New Roman"/>
          <w:szCs w:val="24"/>
        </w:rPr>
      </w:pPr>
      <w:r w:rsidRPr="00DA4A65">
        <w:rPr>
          <w:rFonts w:ascii="Times New Roman" w:hAnsi="Times New Roman"/>
        </w:rPr>
        <w:t>El día de la votación se permitirá que el delegado suplente, que esté debidamente certificado, reciba la papeleta de votación y vote en lugar del delegado certificado del mismo club de Leones, cuando dicho delegado suplente presente al personal en el área de votación, su certificado de credenciales de delegado suplente, junto con la copia del certificado de credenciales del delegado certificado que sustituye. El personal de votación hará las anotaciones necesarias en el registro de credenciales para indicar que se ha llevado a cabo la sustitución de un delegado certificado del club respectivo. Los delegados suplentes que no se hubieran certificado, no podrán remplazar a un delegado certificado o no certificado.</w:t>
      </w:r>
    </w:p>
    <w:p w14:paraId="6D76741E" w14:textId="77777777" w:rsidR="00DA4A65" w:rsidRPr="00DA4A65" w:rsidRDefault="00DA4A65" w:rsidP="00DA4A65">
      <w:pPr>
        <w:ind w:left="720"/>
        <w:contextualSpacing/>
        <w:rPr>
          <w:rFonts w:ascii="Times New Roman" w:hAnsi="Times New Roman"/>
          <w:szCs w:val="24"/>
        </w:rPr>
      </w:pPr>
    </w:p>
    <w:p w14:paraId="74518A5F" w14:textId="77777777" w:rsidR="00DA4A65" w:rsidRPr="00DA4A65" w:rsidRDefault="00DA4A65" w:rsidP="00DA4A65">
      <w:pPr>
        <w:contextualSpacing/>
        <w:rPr>
          <w:rFonts w:ascii="Times New Roman" w:hAnsi="Times New Roman"/>
          <w:szCs w:val="24"/>
        </w:rPr>
      </w:pPr>
      <w:r w:rsidRPr="00DA4A65">
        <w:rPr>
          <w:rFonts w:ascii="Times New Roman" w:hAnsi="Times New Roman"/>
          <w:b/>
        </w:rPr>
        <w:t>Regla 6</w:t>
      </w:r>
      <w:r w:rsidRPr="00DA4A65">
        <w:rPr>
          <w:rFonts w:ascii="Times New Roman" w:hAnsi="Times New Roman"/>
        </w:rPr>
        <w:t>.</w:t>
      </w:r>
    </w:p>
    <w:p w14:paraId="773658DE" w14:textId="3EC6C94A" w:rsidR="00DA4A65" w:rsidRPr="00DA4A65" w:rsidRDefault="00DA4A65" w:rsidP="00DA4A65">
      <w:pPr>
        <w:numPr>
          <w:ilvl w:val="1"/>
          <w:numId w:val="10"/>
        </w:numPr>
        <w:contextualSpacing/>
        <w:rPr>
          <w:rFonts w:ascii="Times New Roman" w:hAnsi="Times New Roman"/>
          <w:szCs w:val="24"/>
        </w:rPr>
      </w:pPr>
      <w:r w:rsidRPr="00DA4A65">
        <w:rPr>
          <w:rFonts w:ascii="Times New Roman" w:hAnsi="Times New Roman"/>
        </w:rPr>
        <w:t xml:space="preserve">Antes de la convención, el presidente del consejo nombrará a los miembros del comité de elecciones y a su presidente. Dicho comité estará compuesto de tres (3) miembros. Cada candidato a un cargo tendrá derecho a designar un (1) León de su club que sirva de observador. Los observadores podrán supervisar el proceso de </w:t>
      </w:r>
      <w:r w:rsidR="00AB3AA3" w:rsidRPr="00DA4A65">
        <w:rPr>
          <w:rFonts w:ascii="Times New Roman" w:hAnsi="Times New Roman"/>
        </w:rPr>
        <w:t>elección,</w:t>
      </w:r>
      <w:r w:rsidRPr="00DA4A65">
        <w:rPr>
          <w:rFonts w:ascii="Times New Roman" w:hAnsi="Times New Roman"/>
        </w:rPr>
        <w:t xml:space="preserve"> pero no participarán directamente en las decisiones de este comité.</w:t>
      </w:r>
    </w:p>
    <w:p w14:paraId="7AFC2E50" w14:textId="77777777" w:rsidR="00DA4A65" w:rsidRPr="00DA4A65" w:rsidRDefault="00DA4A65" w:rsidP="00DA4A65">
      <w:pPr>
        <w:numPr>
          <w:ilvl w:val="1"/>
          <w:numId w:val="10"/>
        </w:numPr>
        <w:tabs>
          <w:tab w:val="left" w:pos="450"/>
        </w:tabs>
        <w:contextualSpacing/>
        <w:rPr>
          <w:rFonts w:ascii="Times New Roman" w:hAnsi="Times New Roman"/>
          <w:szCs w:val="24"/>
        </w:rPr>
      </w:pPr>
      <w:r w:rsidRPr="00DA4A65">
        <w:rPr>
          <w:rFonts w:ascii="Times New Roman" w:hAnsi="Times New Roman"/>
        </w:rPr>
        <w:t>El comité de elecciones será responsable de la preparación de los materiales para las elecciones, el conteo de votos y de resolver las cuestiones relativas a la validez de las papeletas individuales. La decisión del comité será final y vinculante.</w:t>
      </w:r>
    </w:p>
    <w:p w14:paraId="3789A208" w14:textId="77777777" w:rsidR="00DA4A65" w:rsidRPr="00DA4A65" w:rsidRDefault="00DA4A65" w:rsidP="00DA4A65">
      <w:pPr>
        <w:numPr>
          <w:ilvl w:val="1"/>
          <w:numId w:val="10"/>
        </w:numPr>
        <w:tabs>
          <w:tab w:val="left" w:pos="450"/>
        </w:tabs>
        <w:contextualSpacing/>
        <w:rPr>
          <w:rFonts w:ascii="Times New Roman" w:hAnsi="Times New Roman"/>
          <w:szCs w:val="24"/>
        </w:rPr>
      </w:pPr>
      <w:r w:rsidRPr="00DA4A65">
        <w:rPr>
          <w:rFonts w:ascii="Times New Roman" w:hAnsi="Times New Roman"/>
        </w:rPr>
        <w:t>El comité de elecciones preparará un informe completo de los resultados de la elección que contenga los siguientes componentes: fecha, hora y lugar de la elección; votos específicos que obtuvo cada candidato; firmas de todos los miembros del comité y del observador. El gobernador de distrito, el presidente del consejo y todos los candidatos recibirán una copia del informe del comité.</w:t>
      </w:r>
    </w:p>
    <w:p w14:paraId="3619E732" w14:textId="77777777" w:rsidR="00DA4A65" w:rsidRPr="00DA4A65" w:rsidRDefault="00DA4A65" w:rsidP="00DA4A65">
      <w:pPr>
        <w:tabs>
          <w:tab w:val="left" w:pos="450"/>
        </w:tabs>
        <w:ind w:left="720"/>
        <w:rPr>
          <w:rFonts w:ascii="Times New Roman" w:hAnsi="Times New Roman"/>
          <w:szCs w:val="24"/>
        </w:rPr>
      </w:pPr>
    </w:p>
    <w:p w14:paraId="1AC73E49" w14:textId="77777777" w:rsidR="00DA4A65" w:rsidRPr="00DA4A65" w:rsidRDefault="00DA4A65" w:rsidP="00DA4A65">
      <w:pPr>
        <w:contextualSpacing/>
        <w:rPr>
          <w:rFonts w:ascii="Times New Roman" w:hAnsi="Times New Roman"/>
          <w:szCs w:val="24"/>
        </w:rPr>
      </w:pPr>
      <w:r w:rsidRPr="00DA4A65">
        <w:rPr>
          <w:rFonts w:ascii="Times New Roman" w:hAnsi="Times New Roman"/>
          <w:b/>
        </w:rPr>
        <w:t>Regla 7</w:t>
      </w:r>
      <w:r w:rsidRPr="00DA4A65">
        <w:rPr>
          <w:rFonts w:ascii="Times New Roman" w:hAnsi="Times New Roman"/>
        </w:rPr>
        <w:t xml:space="preserve">. Votación. </w:t>
      </w:r>
    </w:p>
    <w:p w14:paraId="68AD372E" w14:textId="77777777" w:rsidR="00DA4A65" w:rsidRPr="00DA4A65" w:rsidRDefault="00DA4A65" w:rsidP="00DA4A65">
      <w:pPr>
        <w:numPr>
          <w:ilvl w:val="1"/>
          <w:numId w:val="11"/>
        </w:numPr>
        <w:contextualSpacing/>
        <w:rPr>
          <w:rFonts w:ascii="Times New Roman" w:hAnsi="Times New Roman"/>
          <w:szCs w:val="24"/>
        </w:rPr>
      </w:pPr>
      <w:r w:rsidRPr="00DA4A65">
        <w:rPr>
          <w:rFonts w:ascii="Times New Roman" w:hAnsi="Times New Roman"/>
        </w:rPr>
        <w:t>La votación se llevará a cabo en el lugar y a las horas previamente determinadas.</w:t>
      </w:r>
    </w:p>
    <w:p w14:paraId="582AD68C" w14:textId="77777777" w:rsidR="00DA4A65" w:rsidRPr="00DA4A65" w:rsidRDefault="00DA4A65" w:rsidP="00DA4A65">
      <w:pPr>
        <w:numPr>
          <w:ilvl w:val="1"/>
          <w:numId w:val="11"/>
        </w:numPr>
        <w:contextualSpacing/>
        <w:rPr>
          <w:rFonts w:ascii="Times New Roman" w:hAnsi="Times New Roman"/>
          <w:szCs w:val="24"/>
        </w:rPr>
      </w:pPr>
      <w:r w:rsidRPr="00DA4A65">
        <w:rPr>
          <w:rFonts w:ascii="Times New Roman" w:hAnsi="Times New Roman"/>
        </w:rPr>
        <w:t>Para recibir una papeleta de votación, el delegado presentará su certificado de credenciales al personal del área de votación para su verificación. Una vez verificada la información, el delegado recibirá una papeleta de votación.</w:t>
      </w:r>
    </w:p>
    <w:p w14:paraId="7E7595D8" w14:textId="77777777" w:rsidR="00DA4A65" w:rsidRPr="00DA4A65" w:rsidRDefault="00DA4A65" w:rsidP="00DA4A65">
      <w:pPr>
        <w:numPr>
          <w:ilvl w:val="1"/>
          <w:numId w:val="11"/>
        </w:numPr>
        <w:contextualSpacing/>
        <w:rPr>
          <w:rFonts w:ascii="Times New Roman" w:hAnsi="Times New Roman"/>
          <w:szCs w:val="24"/>
        </w:rPr>
      </w:pPr>
      <w:r w:rsidRPr="00DA4A65">
        <w:rPr>
          <w:rFonts w:ascii="Times New Roman" w:hAnsi="Times New Roman"/>
        </w:rPr>
        <w:t>El delegado emitirá su voto poniendo una marca en el espacio correspondiente al nombre del candidato de su preferencia. Para que el voto sea válido, la marca debe colocarse en el espacio indicado. Si una sección cualquiera de la papeleta está marcada con más de un candidato para el mismo cargo, el voto en dicha sección se considerará nulo.</w:t>
      </w:r>
    </w:p>
    <w:p w14:paraId="00026946" w14:textId="77777777" w:rsidR="00DA4A65" w:rsidRPr="00DA4A65" w:rsidRDefault="00DA4A65" w:rsidP="00DA4A65">
      <w:pPr>
        <w:numPr>
          <w:ilvl w:val="1"/>
          <w:numId w:val="11"/>
        </w:numPr>
        <w:contextualSpacing/>
        <w:rPr>
          <w:rFonts w:ascii="Times New Roman" w:hAnsi="Times New Roman"/>
          <w:szCs w:val="24"/>
        </w:rPr>
      </w:pPr>
      <w:r w:rsidRPr="00DA4A65">
        <w:rPr>
          <w:rFonts w:ascii="Times New Roman" w:hAnsi="Times New Roman"/>
        </w:rPr>
        <w:t xml:space="preserve">Se necesitará la mayoría de los votos a favor para que los candidatos a tercer vicepresidente internacional y a director internacional obtengan el respaldo de la convención. Si el candidato no obtiene la mayoría de los votos, no recibirá el respaldo de la convención. </w:t>
      </w:r>
    </w:p>
    <w:p w14:paraId="778D41D2" w14:textId="77777777" w:rsidR="00DA4A65" w:rsidRPr="00F033BD" w:rsidRDefault="00DA4A65" w:rsidP="00DA4A65">
      <w:pPr>
        <w:numPr>
          <w:ilvl w:val="1"/>
          <w:numId w:val="11"/>
        </w:numPr>
        <w:contextualSpacing/>
        <w:rPr>
          <w:rFonts w:ascii="Times New Roman" w:hAnsi="Times New Roman"/>
          <w:szCs w:val="24"/>
        </w:rPr>
      </w:pPr>
      <w:r w:rsidRPr="00DA4A65">
        <w:rPr>
          <w:rFonts w:ascii="Times New Roman" w:hAnsi="Times New Roman"/>
        </w:rPr>
        <w:t xml:space="preserve">Todos los demás candidatos necesitan obtener la mayoría de los votos para ser elegidos. En caso de que ninguno de los candidatos obtenga la mayoría de los votos, se llevarán a </w:t>
      </w:r>
      <w:r w:rsidRPr="00DA4A65">
        <w:rPr>
          <w:rFonts w:ascii="Times New Roman" w:hAnsi="Times New Roman"/>
        </w:rPr>
        <w:lastRenderedPageBreak/>
        <w:t>cabo votaciones adicionales como se indica en esta sección hasta que uno de los candidatos consiga la mayoría de los votos.</w:t>
      </w:r>
    </w:p>
    <w:p w14:paraId="2731101D" w14:textId="77777777" w:rsidR="00F033BD" w:rsidRDefault="00F033BD" w:rsidP="00F033BD">
      <w:pPr>
        <w:contextualSpacing/>
        <w:rPr>
          <w:rFonts w:ascii="Times New Roman" w:hAnsi="Times New Roman"/>
        </w:rPr>
      </w:pPr>
    </w:p>
    <w:p w14:paraId="6A55C2FA" w14:textId="77777777" w:rsidR="00F033BD" w:rsidRDefault="00F033BD" w:rsidP="00F033BD">
      <w:pPr>
        <w:contextualSpacing/>
        <w:rPr>
          <w:rFonts w:ascii="Times New Roman" w:hAnsi="Times New Roman"/>
        </w:rPr>
      </w:pPr>
    </w:p>
    <w:p w14:paraId="0562C771" w14:textId="77777777" w:rsidR="00F033BD" w:rsidRDefault="00F033BD" w:rsidP="00F033BD">
      <w:pPr>
        <w:contextualSpacing/>
        <w:rPr>
          <w:rFonts w:ascii="Times New Roman" w:hAnsi="Times New Roman"/>
        </w:rPr>
      </w:pPr>
    </w:p>
    <w:p w14:paraId="7C391C66" w14:textId="77777777" w:rsidR="00F033BD" w:rsidRDefault="00F033BD" w:rsidP="00F033BD">
      <w:pPr>
        <w:contextualSpacing/>
        <w:rPr>
          <w:rFonts w:ascii="Times New Roman" w:hAnsi="Times New Roman"/>
        </w:rPr>
      </w:pPr>
    </w:p>
    <w:p w14:paraId="3F2BE5E9" w14:textId="77777777" w:rsidR="00F033BD" w:rsidRDefault="00F033BD" w:rsidP="00F033BD">
      <w:pPr>
        <w:contextualSpacing/>
        <w:rPr>
          <w:rFonts w:ascii="Times New Roman" w:hAnsi="Times New Roman"/>
        </w:rPr>
      </w:pPr>
    </w:p>
    <w:p w14:paraId="70473A23" w14:textId="77777777" w:rsidR="00F033BD" w:rsidRDefault="00F033BD" w:rsidP="00F033BD">
      <w:pPr>
        <w:contextualSpacing/>
        <w:rPr>
          <w:rFonts w:ascii="Times New Roman" w:hAnsi="Times New Roman"/>
        </w:rPr>
      </w:pPr>
    </w:p>
    <w:p w14:paraId="2816CC77" w14:textId="77777777" w:rsidR="00F033BD" w:rsidRDefault="00F033BD" w:rsidP="00F033BD">
      <w:pPr>
        <w:contextualSpacing/>
        <w:rPr>
          <w:rFonts w:ascii="Times New Roman" w:hAnsi="Times New Roman"/>
        </w:rPr>
      </w:pPr>
    </w:p>
    <w:p w14:paraId="02026DA2" w14:textId="77777777" w:rsidR="00F033BD" w:rsidRDefault="00F033BD" w:rsidP="00F033BD">
      <w:pPr>
        <w:contextualSpacing/>
        <w:rPr>
          <w:rFonts w:ascii="Times New Roman" w:hAnsi="Times New Roman"/>
        </w:rPr>
      </w:pPr>
    </w:p>
    <w:p w14:paraId="274C8073" w14:textId="77777777" w:rsidR="00F033BD" w:rsidRDefault="00F033BD" w:rsidP="00F033BD">
      <w:pPr>
        <w:contextualSpacing/>
        <w:rPr>
          <w:rFonts w:ascii="Times New Roman" w:hAnsi="Times New Roman"/>
        </w:rPr>
      </w:pPr>
    </w:p>
    <w:p w14:paraId="3DF7EBA7" w14:textId="77777777" w:rsidR="00F033BD" w:rsidRDefault="00F033BD" w:rsidP="00F033BD">
      <w:pPr>
        <w:contextualSpacing/>
        <w:rPr>
          <w:rFonts w:ascii="Times New Roman" w:hAnsi="Times New Roman"/>
        </w:rPr>
      </w:pPr>
    </w:p>
    <w:p w14:paraId="1D60035B" w14:textId="77777777" w:rsidR="00F033BD" w:rsidRDefault="00F033BD" w:rsidP="00F033BD">
      <w:pPr>
        <w:contextualSpacing/>
        <w:rPr>
          <w:rFonts w:ascii="Times New Roman" w:hAnsi="Times New Roman"/>
        </w:rPr>
      </w:pPr>
    </w:p>
    <w:p w14:paraId="0F574CAE" w14:textId="77777777" w:rsidR="00F033BD" w:rsidRDefault="00F033BD" w:rsidP="00F033BD">
      <w:pPr>
        <w:contextualSpacing/>
        <w:rPr>
          <w:rFonts w:ascii="Times New Roman" w:hAnsi="Times New Roman"/>
        </w:rPr>
      </w:pPr>
    </w:p>
    <w:p w14:paraId="6FD9E27B" w14:textId="77777777" w:rsidR="00F033BD" w:rsidRDefault="00F033BD" w:rsidP="00F033BD">
      <w:pPr>
        <w:contextualSpacing/>
        <w:rPr>
          <w:rFonts w:ascii="Times New Roman" w:hAnsi="Times New Roman"/>
        </w:rPr>
      </w:pPr>
    </w:p>
    <w:p w14:paraId="6ADD4997" w14:textId="77777777" w:rsidR="00F033BD" w:rsidRDefault="00F033BD" w:rsidP="00F033BD">
      <w:pPr>
        <w:contextualSpacing/>
        <w:rPr>
          <w:rFonts w:ascii="Times New Roman" w:hAnsi="Times New Roman"/>
        </w:rPr>
      </w:pPr>
    </w:p>
    <w:p w14:paraId="7C5F183A" w14:textId="77777777" w:rsidR="00F033BD" w:rsidRDefault="00F033BD" w:rsidP="00F033BD">
      <w:pPr>
        <w:contextualSpacing/>
        <w:rPr>
          <w:rFonts w:ascii="Times New Roman" w:hAnsi="Times New Roman"/>
        </w:rPr>
      </w:pPr>
    </w:p>
    <w:p w14:paraId="6E1C0EB0" w14:textId="77777777" w:rsidR="00F033BD" w:rsidRDefault="00F033BD" w:rsidP="00F033BD">
      <w:pPr>
        <w:contextualSpacing/>
        <w:rPr>
          <w:rFonts w:ascii="Times New Roman" w:hAnsi="Times New Roman"/>
        </w:rPr>
      </w:pPr>
    </w:p>
    <w:p w14:paraId="6B73469D" w14:textId="77777777" w:rsidR="00F033BD" w:rsidRDefault="00F033BD" w:rsidP="00F033BD">
      <w:pPr>
        <w:contextualSpacing/>
        <w:rPr>
          <w:rFonts w:ascii="Times New Roman" w:hAnsi="Times New Roman"/>
        </w:rPr>
      </w:pPr>
    </w:p>
    <w:p w14:paraId="15F99275" w14:textId="77777777" w:rsidR="00F033BD" w:rsidRDefault="00F033BD" w:rsidP="00F033BD">
      <w:pPr>
        <w:contextualSpacing/>
        <w:rPr>
          <w:rFonts w:ascii="Times New Roman" w:hAnsi="Times New Roman"/>
        </w:rPr>
      </w:pPr>
    </w:p>
    <w:p w14:paraId="651478AB" w14:textId="77777777" w:rsidR="00F033BD" w:rsidRDefault="00F033BD" w:rsidP="00F033BD">
      <w:pPr>
        <w:contextualSpacing/>
        <w:rPr>
          <w:rFonts w:ascii="Times New Roman" w:hAnsi="Times New Roman"/>
        </w:rPr>
      </w:pPr>
    </w:p>
    <w:p w14:paraId="32529EF1" w14:textId="77777777" w:rsidR="00F033BD" w:rsidRDefault="00F033BD" w:rsidP="00F033BD">
      <w:pPr>
        <w:contextualSpacing/>
        <w:rPr>
          <w:rFonts w:ascii="Times New Roman" w:hAnsi="Times New Roman"/>
        </w:rPr>
      </w:pPr>
    </w:p>
    <w:p w14:paraId="23084308" w14:textId="77777777" w:rsidR="00F033BD" w:rsidRDefault="00F033BD" w:rsidP="00F033BD">
      <w:pPr>
        <w:contextualSpacing/>
        <w:rPr>
          <w:rFonts w:ascii="Times New Roman" w:hAnsi="Times New Roman"/>
        </w:rPr>
      </w:pPr>
    </w:p>
    <w:p w14:paraId="17200BB3" w14:textId="77777777" w:rsidR="00F033BD" w:rsidRDefault="00F033BD" w:rsidP="00F033BD">
      <w:pPr>
        <w:contextualSpacing/>
        <w:rPr>
          <w:rFonts w:ascii="Times New Roman" w:hAnsi="Times New Roman"/>
        </w:rPr>
      </w:pPr>
    </w:p>
    <w:p w14:paraId="5CA18C48" w14:textId="77777777" w:rsidR="00F033BD" w:rsidRDefault="00F033BD" w:rsidP="00F033BD">
      <w:pPr>
        <w:contextualSpacing/>
        <w:rPr>
          <w:rFonts w:ascii="Times New Roman" w:hAnsi="Times New Roman"/>
        </w:rPr>
      </w:pPr>
    </w:p>
    <w:p w14:paraId="6BDFE0C2" w14:textId="77777777" w:rsidR="00F033BD" w:rsidRDefault="00F033BD" w:rsidP="00F033BD">
      <w:pPr>
        <w:contextualSpacing/>
        <w:rPr>
          <w:rFonts w:ascii="Times New Roman" w:hAnsi="Times New Roman"/>
        </w:rPr>
      </w:pPr>
    </w:p>
    <w:p w14:paraId="513A0671" w14:textId="77777777" w:rsidR="00F033BD" w:rsidRDefault="00F033BD" w:rsidP="00F033BD">
      <w:pPr>
        <w:contextualSpacing/>
        <w:rPr>
          <w:rFonts w:ascii="Times New Roman" w:hAnsi="Times New Roman"/>
        </w:rPr>
      </w:pPr>
    </w:p>
    <w:p w14:paraId="767F8814" w14:textId="77777777" w:rsidR="00F033BD" w:rsidRDefault="00F033BD" w:rsidP="00F033BD">
      <w:pPr>
        <w:contextualSpacing/>
        <w:rPr>
          <w:rFonts w:ascii="Times New Roman" w:hAnsi="Times New Roman"/>
        </w:rPr>
      </w:pPr>
    </w:p>
    <w:p w14:paraId="751C48C3" w14:textId="77777777" w:rsidR="00F033BD" w:rsidRDefault="00F033BD" w:rsidP="00F033BD">
      <w:pPr>
        <w:contextualSpacing/>
        <w:rPr>
          <w:rFonts w:ascii="Times New Roman" w:hAnsi="Times New Roman"/>
        </w:rPr>
      </w:pPr>
    </w:p>
    <w:p w14:paraId="4607850E" w14:textId="77777777" w:rsidR="00F033BD" w:rsidRDefault="00F033BD" w:rsidP="00F033BD">
      <w:pPr>
        <w:contextualSpacing/>
        <w:rPr>
          <w:rFonts w:ascii="Times New Roman" w:hAnsi="Times New Roman"/>
        </w:rPr>
      </w:pPr>
    </w:p>
    <w:p w14:paraId="6E0CB0F6" w14:textId="77777777" w:rsidR="00F033BD" w:rsidRDefault="00F033BD" w:rsidP="00F033BD">
      <w:pPr>
        <w:contextualSpacing/>
        <w:rPr>
          <w:rFonts w:ascii="Times New Roman" w:hAnsi="Times New Roman"/>
        </w:rPr>
      </w:pPr>
    </w:p>
    <w:p w14:paraId="785612D2" w14:textId="77777777" w:rsidR="00F033BD" w:rsidRDefault="00F033BD" w:rsidP="00F033BD">
      <w:pPr>
        <w:contextualSpacing/>
        <w:rPr>
          <w:rFonts w:ascii="Times New Roman" w:hAnsi="Times New Roman"/>
        </w:rPr>
      </w:pPr>
    </w:p>
    <w:p w14:paraId="085FF440" w14:textId="77777777" w:rsidR="00F033BD" w:rsidRDefault="00F033BD" w:rsidP="00F033BD">
      <w:pPr>
        <w:contextualSpacing/>
        <w:rPr>
          <w:rFonts w:ascii="Times New Roman" w:hAnsi="Times New Roman"/>
        </w:rPr>
      </w:pPr>
    </w:p>
    <w:p w14:paraId="3650D769" w14:textId="77777777" w:rsidR="00F033BD" w:rsidRDefault="00F033BD" w:rsidP="00F033BD">
      <w:pPr>
        <w:contextualSpacing/>
        <w:rPr>
          <w:rFonts w:ascii="Times New Roman" w:hAnsi="Times New Roman"/>
        </w:rPr>
      </w:pPr>
    </w:p>
    <w:p w14:paraId="6C8B0BE2" w14:textId="77777777" w:rsidR="00F033BD" w:rsidRDefault="00F033BD" w:rsidP="00F033BD">
      <w:pPr>
        <w:contextualSpacing/>
        <w:rPr>
          <w:rFonts w:ascii="Times New Roman" w:hAnsi="Times New Roman"/>
        </w:rPr>
      </w:pPr>
    </w:p>
    <w:p w14:paraId="05FBE40C" w14:textId="77777777" w:rsidR="00F033BD" w:rsidRDefault="00F033BD" w:rsidP="00F033BD">
      <w:pPr>
        <w:contextualSpacing/>
        <w:rPr>
          <w:rFonts w:ascii="Times New Roman" w:hAnsi="Times New Roman"/>
        </w:rPr>
      </w:pPr>
    </w:p>
    <w:p w14:paraId="5EF18D0E" w14:textId="77777777" w:rsidR="00F033BD" w:rsidRDefault="00F033BD" w:rsidP="00F033BD">
      <w:pPr>
        <w:contextualSpacing/>
        <w:rPr>
          <w:rFonts w:ascii="Times New Roman" w:hAnsi="Times New Roman"/>
        </w:rPr>
      </w:pPr>
    </w:p>
    <w:p w14:paraId="3EC32CCF" w14:textId="77777777" w:rsidR="00F033BD" w:rsidRDefault="00F033BD" w:rsidP="00F033BD">
      <w:pPr>
        <w:contextualSpacing/>
        <w:rPr>
          <w:rFonts w:ascii="Times New Roman" w:hAnsi="Times New Roman"/>
        </w:rPr>
      </w:pPr>
    </w:p>
    <w:p w14:paraId="2EA6EDC2" w14:textId="77777777" w:rsidR="00F033BD" w:rsidRDefault="00F033BD" w:rsidP="00F033BD">
      <w:pPr>
        <w:contextualSpacing/>
        <w:rPr>
          <w:rFonts w:ascii="Times New Roman" w:hAnsi="Times New Roman"/>
        </w:rPr>
      </w:pPr>
    </w:p>
    <w:p w14:paraId="5E90BDB5" w14:textId="77777777" w:rsidR="00F033BD" w:rsidRDefault="00F033BD" w:rsidP="00F033BD">
      <w:pPr>
        <w:contextualSpacing/>
        <w:rPr>
          <w:rFonts w:ascii="Times New Roman" w:hAnsi="Times New Roman"/>
        </w:rPr>
      </w:pPr>
    </w:p>
    <w:p w14:paraId="06D4E6FF" w14:textId="77777777" w:rsidR="00F033BD" w:rsidRDefault="00F033BD" w:rsidP="00F033BD">
      <w:pPr>
        <w:contextualSpacing/>
        <w:rPr>
          <w:rFonts w:ascii="Times New Roman" w:hAnsi="Times New Roman"/>
        </w:rPr>
      </w:pPr>
    </w:p>
    <w:p w14:paraId="30E3BAF7" w14:textId="77777777" w:rsidR="00F033BD" w:rsidRDefault="00F033BD" w:rsidP="00F033BD">
      <w:pPr>
        <w:contextualSpacing/>
        <w:rPr>
          <w:rFonts w:ascii="Times New Roman" w:hAnsi="Times New Roman"/>
        </w:rPr>
      </w:pPr>
    </w:p>
    <w:p w14:paraId="2C04C786" w14:textId="77777777" w:rsidR="00F033BD" w:rsidRDefault="00F033BD" w:rsidP="00F033BD">
      <w:pPr>
        <w:contextualSpacing/>
        <w:rPr>
          <w:rFonts w:ascii="Times New Roman" w:hAnsi="Times New Roman"/>
        </w:rPr>
      </w:pPr>
    </w:p>
    <w:p w14:paraId="662B169C" w14:textId="77777777" w:rsidR="00F033BD" w:rsidRPr="00DA4A65" w:rsidRDefault="00F033BD" w:rsidP="00F033BD">
      <w:pPr>
        <w:contextualSpacing/>
        <w:rPr>
          <w:rFonts w:ascii="Times New Roman" w:hAnsi="Times New Roman"/>
          <w:szCs w:val="24"/>
        </w:rPr>
      </w:pPr>
    </w:p>
    <w:p w14:paraId="605F808A" w14:textId="77777777" w:rsidR="0092045C" w:rsidRPr="0092045C" w:rsidRDefault="0092045C" w:rsidP="0092045C">
      <w:pPr>
        <w:widowControl w:val="0"/>
        <w:spacing w:before="49"/>
        <w:jc w:val="center"/>
        <w:outlineLvl w:val="0"/>
        <w:rPr>
          <w:rFonts w:ascii="Times New Roman" w:hAnsi="Times New Roman" w:cs="Mangal"/>
          <w:sz w:val="40"/>
          <w:szCs w:val="40"/>
        </w:rPr>
      </w:pPr>
      <w:r w:rsidRPr="0092045C">
        <w:rPr>
          <w:rFonts w:ascii="Times New Roman" w:hAnsi="Times New Roman" w:cs="Mangal"/>
          <w:sz w:val="40"/>
          <w:szCs w:val="40"/>
        </w:rPr>
        <w:lastRenderedPageBreak/>
        <w:t>Asociación Internacional de Clubes de Leones</w:t>
      </w:r>
    </w:p>
    <w:p w14:paraId="4AD312E9" w14:textId="77777777" w:rsidR="0092045C" w:rsidRPr="0092045C" w:rsidRDefault="0092045C" w:rsidP="0092045C">
      <w:pPr>
        <w:widowControl w:val="0"/>
        <w:spacing w:before="6"/>
        <w:rPr>
          <w:rFonts w:ascii="Times New Roman" w:hAnsi="Times New Roman"/>
          <w:sz w:val="40"/>
          <w:szCs w:val="40"/>
        </w:rPr>
      </w:pPr>
    </w:p>
    <w:p w14:paraId="1E895A40" w14:textId="77777777" w:rsidR="0092045C" w:rsidRPr="0092045C" w:rsidRDefault="0092045C" w:rsidP="0092045C">
      <w:pPr>
        <w:widowControl w:val="0"/>
        <w:jc w:val="center"/>
        <w:outlineLvl w:val="3"/>
        <w:rPr>
          <w:rFonts w:ascii="Times New Roman" w:hAnsi="Times New Roman" w:cs="Mangal"/>
          <w:sz w:val="28"/>
          <w:szCs w:val="28"/>
        </w:rPr>
      </w:pPr>
      <w:r w:rsidRPr="0092045C">
        <w:rPr>
          <w:rFonts w:ascii="Times New Roman" w:hAnsi="Times New Roman" w:cs="Mangal"/>
          <w:b/>
          <w:bCs/>
          <w:sz w:val="28"/>
          <w:szCs w:val="28"/>
        </w:rPr>
        <w:t>CÓDIGO DE ÉTICA</w:t>
      </w:r>
    </w:p>
    <w:p w14:paraId="1658086B" w14:textId="77777777" w:rsidR="0092045C" w:rsidRPr="0092045C" w:rsidRDefault="0092045C" w:rsidP="0092045C">
      <w:pPr>
        <w:widowControl w:val="0"/>
        <w:rPr>
          <w:rFonts w:ascii="Times New Roman" w:hAnsi="Times New Roman"/>
          <w:b/>
          <w:bCs/>
          <w:sz w:val="28"/>
          <w:szCs w:val="28"/>
        </w:rPr>
      </w:pPr>
    </w:p>
    <w:p w14:paraId="4A47A911" w14:textId="77777777" w:rsidR="0092045C" w:rsidRPr="0092045C" w:rsidRDefault="0092045C" w:rsidP="0092045C">
      <w:pPr>
        <w:widowControl w:val="0"/>
        <w:spacing w:before="5"/>
        <w:rPr>
          <w:rFonts w:ascii="Times New Roman" w:hAnsi="Times New Roman"/>
          <w:b/>
          <w:bCs/>
          <w:sz w:val="31"/>
          <w:szCs w:val="31"/>
        </w:rPr>
      </w:pPr>
    </w:p>
    <w:p w14:paraId="3A2DD3DB" w14:textId="77777777" w:rsidR="0092045C" w:rsidRPr="0092045C" w:rsidRDefault="0092045C" w:rsidP="0092045C">
      <w:pPr>
        <w:widowControl w:val="0"/>
        <w:outlineLvl w:val="4"/>
        <w:rPr>
          <w:rFonts w:ascii="Times New Roman" w:hAnsi="Times New Roman" w:cs="Mangal"/>
          <w:sz w:val="28"/>
          <w:szCs w:val="28"/>
        </w:rPr>
      </w:pPr>
      <w:r w:rsidRPr="0092045C">
        <w:rPr>
          <w:rFonts w:ascii="Times New Roman" w:hAnsi="Times New Roman" w:cs="Mangal"/>
          <w:sz w:val="28"/>
          <w:szCs w:val="28"/>
        </w:rPr>
        <w:t xml:space="preserve">MOSTRAR </w:t>
      </w:r>
      <w:r w:rsidRPr="0092045C">
        <w:rPr>
          <w:rFonts w:ascii="Times New Roman" w:hAnsi="Times New Roman" w:cs="Mangal"/>
          <w:i/>
          <w:sz w:val="28"/>
          <w:szCs w:val="28"/>
        </w:rPr>
        <w:t>mi fe en la bondad de mi vocación aplicándome diligentemente hasta lograr una buena reputación por la alta calidad de mi servicio.</w:t>
      </w:r>
    </w:p>
    <w:p w14:paraId="0B255ADE" w14:textId="77777777" w:rsidR="0092045C" w:rsidRPr="0092045C" w:rsidRDefault="0092045C" w:rsidP="0092045C">
      <w:pPr>
        <w:widowControl w:val="0"/>
        <w:spacing w:before="2"/>
        <w:rPr>
          <w:rFonts w:ascii="Times New Roman" w:hAnsi="Times New Roman"/>
          <w:i/>
          <w:sz w:val="28"/>
          <w:szCs w:val="28"/>
        </w:rPr>
      </w:pPr>
    </w:p>
    <w:p w14:paraId="331BB61D" w14:textId="77777777" w:rsidR="0092045C" w:rsidRPr="0092045C" w:rsidRDefault="0092045C" w:rsidP="0092045C">
      <w:pPr>
        <w:widowControl w:val="0"/>
        <w:rPr>
          <w:rFonts w:ascii="Times New Roman" w:hAnsi="Times New Roman"/>
          <w:sz w:val="28"/>
          <w:szCs w:val="28"/>
        </w:rPr>
      </w:pPr>
      <w:r w:rsidRPr="0092045C">
        <w:rPr>
          <w:rFonts w:ascii="Times New Roman" w:eastAsia="Calibri" w:hAnsi="Calibri" w:cs="Mangal"/>
          <w:sz w:val="28"/>
          <w:szCs w:val="22"/>
        </w:rPr>
        <w:t xml:space="preserve">BUSCAR </w:t>
      </w:r>
      <w:r w:rsidRPr="0092045C">
        <w:rPr>
          <w:rFonts w:ascii="Times New Roman" w:eastAsia="Calibri" w:hAnsi="Calibri" w:cs="Mangal"/>
          <w:i/>
          <w:iCs/>
          <w:sz w:val="28"/>
          <w:szCs w:val="22"/>
        </w:rPr>
        <w:t xml:space="preserve">el </w:t>
      </w:r>
      <w:r w:rsidRPr="0092045C">
        <w:rPr>
          <w:rFonts w:ascii="Times New Roman" w:eastAsia="Calibri" w:hAnsi="Calibri" w:cs="Mangal"/>
          <w:i/>
          <w:iCs/>
          <w:sz w:val="28"/>
          <w:szCs w:val="22"/>
        </w:rPr>
        <w:t>é</w:t>
      </w:r>
      <w:r w:rsidRPr="0092045C">
        <w:rPr>
          <w:rFonts w:ascii="Times New Roman" w:eastAsia="Calibri" w:hAnsi="Calibri" w:cs="Mangal"/>
          <w:i/>
          <w:iCs/>
          <w:sz w:val="28"/>
          <w:szCs w:val="22"/>
        </w:rPr>
        <w:t>xito y exigir solo la remuneraci</w:t>
      </w:r>
      <w:r w:rsidRPr="0092045C">
        <w:rPr>
          <w:rFonts w:ascii="Times New Roman" w:eastAsia="Calibri" w:hAnsi="Calibri" w:cs="Mangal"/>
          <w:i/>
          <w:iCs/>
          <w:sz w:val="28"/>
          <w:szCs w:val="22"/>
        </w:rPr>
        <w:t>ó</w:t>
      </w:r>
      <w:r w:rsidRPr="0092045C">
        <w:rPr>
          <w:rFonts w:ascii="Times New Roman" w:eastAsia="Calibri" w:hAnsi="Calibri" w:cs="Mangal"/>
          <w:i/>
          <w:iCs/>
          <w:sz w:val="28"/>
          <w:szCs w:val="22"/>
        </w:rPr>
        <w:t>n y ganancia justa que pueda merecer, pero rehusar la ganancia o recompensa que pudiera resultar en menoscabo o p</w:t>
      </w:r>
      <w:r w:rsidRPr="0092045C">
        <w:rPr>
          <w:rFonts w:ascii="Times New Roman" w:eastAsia="Calibri" w:hAnsi="Calibri" w:cs="Mangal"/>
          <w:i/>
          <w:iCs/>
          <w:sz w:val="28"/>
          <w:szCs w:val="22"/>
        </w:rPr>
        <w:t>é</w:t>
      </w:r>
      <w:r w:rsidRPr="0092045C">
        <w:rPr>
          <w:rFonts w:ascii="Times New Roman" w:eastAsia="Calibri" w:hAnsi="Calibri" w:cs="Mangal"/>
          <w:i/>
          <w:iCs/>
          <w:sz w:val="28"/>
          <w:szCs w:val="22"/>
        </w:rPr>
        <w:t>rdida de mi dignidad, como efecto del aprovechamiento de alguna ventaja injusta o de acciones dudosas m</w:t>
      </w:r>
      <w:r w:rsidRPr="0092045C">
        <w:rPr>
          <w:rFonts w:ascii="Times New Roman" w:eastAsia="Calibri" w:hAnsi="Calibri" w:cs="Mangal"/>
          <w:i/>
          <w:iCs/>
          <w:sz w:val="28"/>
          <w:szCs w:val="22"/>
        </w:rPr>
        <w:t>í</w:t>
      </w:r>
      <w:r w:rsidRPr="0092045C">
        <w:rPr>
          <w:rFonts w:ascii="Times New Roman" w:eastAsia="Calibri" w:hAnsi="Calibri" w:cs="Mangal"/>
          <w:i/>
          <w:iCs/>
          <w:sz w:val="28"/>
          <w:szCs w:val="22"/>
        </w:rPr>
        <w:t>as.</w:t>
      </w:r>
    </w:p>
    <w:p w14:paraId="49264A9B" w14:textId="77777777" w:rsidR="0092045C" w:rsidRPr="0092045C" w:rsidRDefault="0092045C" w:rsidP="0092045C">
      <w:pPr>
        <w:widowControl w:val="0"/>
        <w:spacing w:before="11"/>
        <w:rPr>
          <w:rFonts w:ascii="Times New Roman" w:hAnsi="Times New Roman"/>
          <w:i/>
          <w:sz w:val="27"/>
          <w:szCs w:val="27"/>
        </w:rPr>
      </w:pPr>
    </w:p>
    <w:p w14:paraId="5D08EE81" w14:textId="77777777" w:rsidR="0092045C" w:rsidRPr="0092045C" w:rsidRDefault="0092045C" w:rsidP="0092045C">
      <w:pPr>
        <w:widowControl w:val="0"/>
        <w:spacing w:line="242" w:lineRule="auto"/>
        <w:rPr>
          <w:rFonts w:ascii="Times New Roman" w:hAnsi="Times New Roman"/>
          <w:sz w:val="28"/>
          <w:szCs w:val="28"/>
        </w:rPr>
      </w:pPr>
      <w:r w:rsidRPr="0092045C">
        <w:rPr>
          <w:rFonts w:ascii="Times New Roman" w:eastAsia="Calibri" w:hAnsi="Times New Roman" w:cs="Mangal"/>
          <w:sz w:val="28"/>
          <w:szCs w:val="22"/>
        </w:rPr>
        <w:t xml:space="preserve">RECORDAR </w:t>
      </w:r>
      <w:r w:rsidRPr="0092045C">
        <w:rPr>
          <w:rFonts w:ascii="Times New Roman" w:eastAsia="Calibri" w:hAnsi="Times New Roman" w:cs="Mangal"/>
          <w:i/>
          <w:sz w:val="28"/>
          <w:szCs w:val="22"/>
        </w:rPr>
        <w:t>que para desarrollar mi negocio no es necesario destruir el de otro; ser leal con mis clientes y sincero para conmigo mismo.</w:t>
      </w:r>
    </w:p>
    <w:p w14:paraId="3AB2AEAB" w14:textId="77777777" w:rsidR="0092045C" w:rsidRPr="0092045C" w:rsidRDefault="0092045C" w:rsidP="0092045C">
      <w:pPr>
        <w:widowControl w:val="0"/>
        <w:spacing w:before="8"/>
        <w:rPr>
          <w:rFonts w:ascii="Times New Roman" w:hAnsi="Times New Roman"/>
          <w:i/>
          <w:sz w:val="27"/>
          <w:szCs w:val="27"/>
        </w:rPr>
      </w:pPr>
    </w:p>
    <w:p w14:paraId="73E3ADDC" w14:textId="77777777" w:rsidR="0092045C" w:rsidRPr="0092045C" w:rsidRDefault="0092045C" w:rsidP="0092045C">
      <w:pPr>
        <w:widowControl w:val="0"/>
        <w:rPr>
          <w:rFonts w:ascii="Times New Roman" w:hAnsi="Times New Roman"/>
          <w:sz w:val="28"/>
          <w:szCs w:val="28"/>
        </w:rPr>
      </w:pPr>
      <w:r w:rsidRPr="0092045C">
        <w:rPr>
          <w:rFonts w:ascii="Times New Roman" w:eastAsia="Calibri" w:hAnsi="Calibri" w:cs="Mangal"/>
          <w:sz w:val="28"/>
          <w:szCs w:val="22"/>
        </w:rPr>
        <w:t xml:space="preserve">RESOLVER </w:t>
      </w:r>
      <w:r w:rsidRPr="0092045C">
        <w:rPr>
          <w:rFonts w:ascii="Times New Roman" w:eastAsia="Calibri" w:hAnsi="Calibri" w:cs="Mangal"/>
          <w:i/>
          <w:iCs/>
          <w:sz w:val="28"/>
          <w:szCs w:val="22"/>
        </w:rPr>
        <w:t xml:space="preserve">cualquier duda que surja sobre el derecho o </w:t>
      </w:r>
      <w:r w:rsidRPr="0092045C">
        <w:rPr>
          <w:rFonts w:ascii="Times New Roman" w:eastAsia="Calibri" w:hAnsi="Calibri" w:cs="Mangal"/>
          <w:i/>
          <w:iCs/>
          <w:sz w:val="28"/>
          <w:szCs w:val="22"/>
        </w:rPr>
        <w:t>é</w:t>
      </w:r>
      <w:r w:rsidRPr="0092045C">
        <w:rPr>
          <w:rFonts w:ascii="Times New Roman" w:eastAsia="Calibri" w:hAnsi="Calibri" w:cs="Mangal"/>
          <w:i/>
          <w:iCs/>
          <w:sz w:val="28"/>
          <w:szCs w:val="22"/>
        </w:rPr>
        <w:t>tica de mi posici</w:t>
      </w:r>
      <w:r w:rsidRPr="0092045C">
        <w:rPr>
          <w:rFonts w:ascii="Times New Roman" w:eastAsia="Calibri" w:hAnsi="Calibri" w:cs="Mangal"/>
          <w:i/>
          <w:iCs/>
          <w:sz w:val="28"/>
          <w:szCs w:val="22"/>
        </w:rPr>
        <w:t>ó</w:t>
      </w:r>
      <w:r w:rsidRPr="0092045C">
        <w:rPr>
          <w:rFonts w:ascii="Times New Roman" w:eastAsia="Calibri" w:hAnsi="Calibri" w:cs="Mangal"/>
          <w:i/>
          <w:iCs/>
          <w:sz w:val="28"/>
          <w:szCs w:val="22"/>
        </w:rPr>
        <w:t>n o acci</w:t>
      </w:r>
      <w:r w:rsidRPr="0092045C">
        <w:rPr>
          <w:rFonts w:ascii="Times New Roman" w:eastAsia="Calibri" w:hAnsi="Calibri" w:cs="Mangal"/>
          <w:i/>
          <w:iCs/>
          <w:sz w:val="28"/>
          <w:szCs w:val="22"/>
        </w:rPr>
        <w:t>ó</w:t>
      </w:r>
      <w:r w:rsidRPr="0092045C">
        <w:rPr>
          <w:rFonts w:ascii="Times New Roman" w:eastAsia="Calibri" w:hAnsi="Calibri" w:cs="Mangal"/>
          <w:i/>
          <w:iCs/>
          <w:sz w:val="28"/>
          <w:szCs w:val="22"/>
        </w:rPr>
        <w:t>n hacia los dem</w:t>
      </w:r>
      <w:r w:rsidRPr="0092045C">
        <w:rPr>
          <w:rFonts w:ascii="Times New Roman" w:eastAsia="Calibri" w:hAnsi="Calibri" w:cs="Mangal"/>
          <w:i/>
          <w:iCs/>
          <w:sz w:val="28"/>
          <w:szCs w:val="22"/>
        </w:rPr>
        <w:t>á</w:t>
      </w:r>
      <w:r w:rsidRPr="0092045C">
        <w:rPr>
          <w:rFonts w:ascii="Times New Roman" w:eastAsia="Calibri" w:hAnsi="Calibri" w:cs="Mangal"/>
          <w:i/>
          <w:iCs/>
          <w:sz w:val="28"/>
          <w:szCs w:val="22"/>
        </w:rPr>
        <w:t>s a</w:t>
      </w:r>
      <w:r w:rsidRPr="0092045C">
        <w:rPr>
          <w:rFonts w:ascii="Times New Roman" w:eastAsia="Calibri" w:hAnsi="Calibri" w:cs="Mangal"/>
          <w:i/>
          <w:iCs/>
          <w:sz w:val="28"/>
          <w:szCs w:val="22"/>
        </w:rPr>
        <w:t>ú</w:t>
      </w:r>
      <w:r w:rsidRPr="0092045C">
        <w:rPr>
          <w:rFonts w:ascii="Times New Roman" w:eastAsia="Calibri" w:hAnsi="Calibri" w:cs="Mangal"/>
          <w:i/>
          <w:iCs/>
          <w:sz w:val="28"/>
          <w:szCs w:val="22"/>
        </w:rPr>
        <w:t>n a costa de m</w:t>
      </w:r>
      <w:r w:rsidRPr="0092045C">
        <w:rPr>
          <w:rFonts w:ascii="Times New Roman" w:eastAsia="Calibri" w:hAnsi="Calibri" w:cs="Mangal"/>
          <w:i/>
          <w:iCs/>
          <w:sz w:val="28"/>
          <w:szCs w:val="22"/>
        </w:rPr>
        <w:t>í</w:t>
      </w:r>
      <w:r w:rsidRPr="0092045C">
        <w:rPr>
          <w:rFonts w:ascii="Times New Roman" w:eastAsia="Calibri" w:hAnsi="Calibri" w:cs="Mangal"/>
          <w:i/>
          <w:iCs/>
          <w:sz w:val="28"/>
          <w:szCs w:val="22"/>
        </w:rPr>
        <w:t xml:space="preserve"> mismo</w:t>
      </w:r>
      <w:r w:rsidRPr="0092045C">
        <w:rPr>
          <w:rFonts w:ascii="Times New Roman" w:eastAsia="Calibri" w:hAnsi="Calibri" w:cs="Mangal"/>
          <w:sz w:val="28"/>
          <w:szCs w:val="22"/>
        </w:rPr>
        <w:t>.</w:t>
      </w:r>
    </w:p>
    <w:p w14:paraId="0091C5AA" w14:textId="77777777" w:rsidR="0092045C" w:rsidRPr="0092045C" w:rsidRDefault="0092045C" w:rsidP="0092045C">
      <w:pPr>
        <w:widowControl w:val="0"/>
        <w:spacing w:before="11"/>
        <w:rPr>
          <w:rFonts w:ascii="Times New Roman" w:hAnsi="Times New Roman"/>
          <w:i/>
          <w:sz w:val="27"/>
          <w:szCs w:val="27"/>
        </w:rPr>
      </w:pPr>
    </w:p>
    <w:p w14:paraId="7358BE3B" w14:textId="03B8DE22" w:rsidR="0092045C" w:rsidRPr="0092045C" w:rsidRDefault="0092045C" w:rsidP="0092045C">
      <w:pPr>
        <w:widowControl w:val="0"/>
        <w:rPr>
          <w:rFonts w:ascii="Times New Roman" w:hAnsi="Times New Roman"/>
          <w:sz w:val="28"/>
          <w:szCs w:val="28"/>
        </w:rPr>
      </w:pPr>
      <w:r w:rsidRPr="0092045C">
        <w:rPr>
          <w:rFonts w:ascii="Times New Roman" w:eastAsia="Calibri" w:hAnsi="Calibri" w:cs="Mangal"/>
          <w:sz w:val="28"/>
          <w:szCs w:val="22"/>
        </w:rPr>
        <w:t xml:space="preserve">PRACTICAR </w:t>
      </w:r>
      <w:r w:rsidRPr="0092045C">
        <w:rPr>
          <w:rFonts w:ascii="Times New Roman" w:eastAsia="Calibri" w:hAnsi="Calibri" w:cs="Mangal"/>
          <w:i/>
          <w:iCs/>
          <w:sz w:val="28"/>
          <w:szCs w:val="22"/>
        </w:rPr>
        <w:t>la amistad como un fin y no como un medio</w:t>
      </w:r>
      <w:r w:rsidRPr="0092045C">
        <w:rPr>
          <w:rFonts w:ascii="Times New Roman" w:eastAsia="Calibri" w:hAnsi="Calibri" w:cs="Mangal"/>
          <w:sz w:val="28"/>
          <w:szCs w:val="22"/>
        </w:rPr>
        <w:t>.</w:t>
      </w:r>
      <w:r w:rsidRPr="0092045C">
        <w:rPr>
          <w:rFonts w:ascii="Times New Roman" w:eastAsia="Calibri" w:hAnsi="Calibri" w:cs="Mangal"/>
          <w:i/>
          <w:sz w:val="28"/>
          <w:szCs w:val="22"/>
        </w:rPr>
        <w:t xml:space="preserve"> Nunca olvidar que la amistad verdadera no existe por raz</w:t>
      </w:r>
      <w:r w:rsidRPr="0092045C">
        <w:rPr>
          <w:rFonts w:ascii="Times New Roman" w:eastAsia="Calibri" w:hAnsi="Calibri" w:cs="Mangal"/>
          <w:i/>
          <w:sz w:val="28"/>
          <w:szCs w:val="22"/>
        </w:rPr>
        <w:t>ó</w:t>
      </w:r>
      <w:r w:rsidRPr="0092045C">
        <w:rPr>
          <w:rFonts w:ascii="Times New Roman" w:eastAsia="Calibri" w:hAnsi="Calibri" w:cs="Mangal"/>
          <w:i/>
          <w:sz w:val="28"/>
          <w:szCs w:val="22"/>
        </w:rPr>
        <w:t xml:space="preserve">n del servicio que se nos ha prestado, sino que la amistad verdadera no exige nada a </w:t>
      </w:r>
      <w:r w:rsidR="00AB3AA3" w:rsidRPr="0092045C">
        <w:rPr>
          <w:rFonts w:ascii="Times New Roman" w:eastAsia="Calibri" w:hAnsi="Calibri" w:cs="Mangal"/>
          <w:i/>
          <w:sz w:val="28"/>
          <w:szCs w:val="22"/>
        </w:rPr>
        <w:t>cambio,</w:t>
      </w:r>
      <w:r w:rsidRPr="0092045C">
        <w:rPr>
          <w:rFonts w:ascii="Times New Roman" w:eastAsia="Calibri" w:hAnsi="Calibri" w:cs="Mangal"/>
          <w:i/>
          <w:sz w:val="28"/>
          <w:szCs w:val="22"/>
        </w:rPr>
        <w:t xml:space="preserve"> pero acepta el servicio con el mismo esp</w:t>
      </w:r>
      <w:r w:rsidRPr="0092045C">
        <w:rPr>
          <w:rFonts w:ascii="Times New Roman" w:eastAsia="Calibri" w:hAnsi="Calibri" w:cs="Mangal"/>
          <w:i/>
          <w:sz w:val="28"/>
          <w:szCs w:val="22"/>
        </w:rPr>
        <w:t>í</w:t>
      </w:r>
      <w:r w:rsidRPr="0092045C">
        <w:rPr>
          <w:rFonts w:ascii="Times New Roman" w:eastAsia="Calibri" w:hAnsi="Calibri" w:cs="Mangal"/>
          <w:i/>
          <w:sz w:val="28"/>
          <w:szCs w:val="22"/>
        </w:rPr>
        <w:t>ritu que se ha dado.</w:t>
      </w:r>
    </w:p>
    <w:p w14:paraId="2E86D579" w14:textId="77777777" w:rsidR="0092045C" w:rsidRPr="0092045C" w:rsidRDefault="0092045C" w:rsidP="0092045C">
      <w:pPr>
        <w:widowControl w:val="0"/>
        <w:spacing w:before="11"/>
        <w:rPr>
          <w:rFonts w:ascii="Times New Roman" w:hAnsi="Times New Roman"/>
          <w:i/>
          <w:sz w:val="27"/>
          <w:szCs w:val="27"/>
        </w:rPr>
      </w:pPr>
    </w:p>
    <w:p w14:paraId="05B84187" w14:textId="77777777" w:rsidR="0092045C" w:rsidRPr="0092045C" w:rsidRDefault="0092045C" w:rsidP="0092045C">
      <w:pPr>
        <w:widowControl w:val="0"/>
        <w:rPr>
          <w:rFonts w:ascii="Times New Roman" w:hAnsi="Times New Roman"/>
          <w:sz w:val="28"/>
          <w:szCs w:val="28"/>
        </w:rPr>
      </w:pPr>
      <w:r w:rsidRPr="0092045C">
        <w:rPr>
          <w:rFonts w:ascii="Times New Roman" w:eastAsia="Calibri" w:hAnsi="Calibri" w:cs="Mangal"/>
          <w:sz w:val="28"/>
          <w:szCs w:val="22"/>
        </w:rPr>
        <w:t xml:space="preserve">TENER </w:t>
      </w:r>
      <w:r w:rsidRPr="0092045C">
        <w:rPr>
          <w:rFonts w:ascii="Times New Roman" w:eastAsia="Calibri" w:hAnsi="Calibri" w:cs="Mangal"/>
          <w:i/>
          <w:iCs/>
          <w:sz w:val="28"/>
          <w:szCs w:val="22"/>
        </w:rPr>
        <w:t>siempre presente mis obligaciones de ciudadano para con mi naci</w:t>
      </w:r>
      <w:r w:rsidRPr="0092045C">
        <w:rPr>
          <w:rFonts w:ascii="Times New Roman" w:eastAsia="Calibri" w:hAnsi="Calibri" w:cs="Mangal"/>
          <w:i/>
          <w:iCs/>
          <w:sz w:val="28"/>
          <w:szCs w:val="22"/>
        </w:rPr>
        <w:t>ó</w:t>
      </w:r>
      <w:r w:rsidRPr="0092045C">
        <w:rPr>
          <w:rFonts w:ascii="Times New Roman" w:eastAsia="Calibri" w:hAnsi="Calibri" w:cs="Mangal"/>
          <w:i/>
          <w:iCs/>
          <w:sz w:val="28"/>
          <w:szCs w:val="22"/>
        </w:rPr>
        <w:t>n, mi estado y mi comunidad, profes</w:t>
      </w:r>
      <w:r w:rsidRPr="0092045C">
        <w:rPr>
          <w:rFonts w:ascii="Times New Roman" w:eastAsia="Calibri" w:hAnsi="Calibri" w:cs="Mangal"/>
          <w:i/>
          <w:iCs/>
          <w:sz w:val="28"/>
          <w:szCs w:val="22"/>
        </w:rPr>
        <w:t>á</w:t>
      </w:r>
      <w:r w:rsidRPr="0092045C">
        <w:rPr>
          <w:rFonts w:ascii="Times New Roman" w:eastAsia="Calibri" w:hAnsi="Calibri" w:cs="Mangal"/>
          <w:i/>
          <w:iCs/>
          <w:sz w:val="28"/>
          <w:szCs w:val="22"/>
        </w:rPr>
        <w:t>ndoles mi lealtad inquebrantable de pensamiento, palabra y obra</w:t>
      </w:r>
      <w:r w:rsidRPr="0092045C">
        <w:rPr>
          <w:rFonts w:ascii="Times New Roman" w:eastAsia="Calibri" w:hAnsi="Calibri" w:cs="Mangal"/>
          <w:i/>
          <w:sz w:val="28"/>
          <w:szCs w:val="22"/>
        </w:rPr>
        <w:t>. Dar libremente mi tiempo, mi trabajo y mis recursos.</w:t>
      </w:r>
    </w:p>
    <w:p w14:paraId="08B67EDC" w14:textId="77777777" w:rsidR="0092045C" w:rsidRPr="0092045C" w:rsidRDefault="0092045C" w:rsidP="0092045C">
      <w:pPr>
        <w:widowControl w:val="0"/>
        <w:spacing w:before="2"/>
        <w:rPr>
          <w:rFonts w:ascii="Times New Roman" w:hAnsi="Times New Roman"/>
          <w:i/>
          <w:sz w:val="28"/>
          <w:szCs w:val="28"/>
        </w:rPr>
      </w:pPr>
    </w:p>
    <w:p w14:paraId="5C2D74D8" w14:textId="77777777" w:rsidR="0092045C" w:rsidRPr="0092045C" w:rsidRDefault="0092045C" w:rsidP="0092045C">
      <w:pPr>
        <w:widowControl w:val="0"/>
        <w:rPr>
          <w:rFonts w:ascii="Times New Roman" w:hAnsi="Times New Roman"/>
          <w:sz w:val="28"/>
          <w:szCs w:val="28"/>
        </w:rPr>
      </w:pPr>
      <w:r w:rsidRPr="0092045C">
        <w:rPr>
          <w:rFonts w:ascii="Times New Roman" w:eastAsia="Calibri" w:hAnsi="Calibri" w:cs="Mangal"/>
          <w:sz w:val="28"/>
          <w:szCs w:val="22"/>
        </w:rPr>
        <w:t xml:space="preserve">AYUDAR </w:t>
      </w:r>
      <w:r w:rsidRPr="0092045C">
        <w:rPr>
          <w:rFonts w:ascii="Times New Roman" w:eastAsia="Calibri" w:hAnsi="Calibri" w:cs="Mangal"/>
          <w:i/>
          <w:iCs/>
          <w:sz w:val="28"/>
          <w:szCs w:val="22"/>
        </w:rPr>
        <w:t>al pr</w:t>
      </w:r>
      <w:r w:rsidRPr="0092045C">
        <w:rPr>
          <w:rFonts w:ascii="Times New Roman" w:eastAsia="Calibri" w:hAnsi="Calibri" w:cs="Mangal"/>
          <w:i/>
          <w:iCs/>
          <w:sz w:val="28"/>
          <w:szCs w:val="22"/>
        </w:rPr>
        <w:t>ó</w:t>
      </w:r>
      <w:r w:rsidRPr="0092045C">
        <w:rPr>
          <w:rFonts w:ascii="Times New Roman" w:eastAsia="Calibri" w:hAnsi="Calibri" w:cs="Mangal"/>
          <w:i/>
          <w:iCs/>
          <w:sz w:val="28"/>
          <w:szCs w:val="22"/>
        </w:rPr>
        <w:t>jimo consolando al atribulado, fortaleciendo al d</w:t>
      </w:r>
      <w:r w:rsidRPr="0092045C">
        <w:rPr>
          <w:rFonts w:ascii="Times New Roman" w:eastAsia="Calibri" w:hAnsi="Calibri" w:cs="Mangal"/>
          <w:i/>
          <w:iCs/>
          <w:sz w:val="28"/>
          <w:szCs w:val="22"/>
        </w:rPr>
        <w:t>é</w:t>
      </w:r>
      <w:r w:rsidRPr="0092045C">
        <w:rPr>
          <w:rFonts w:ascii="Times New Roman" w:eastAsia="Calibri" w:hAnsi="Calibri" w:cs="Mangal"/>
          <w:i/>
          <w:iCs/>
          <w:sz w:val="28"/>
          <w:szCs w:val="22"/>
        </w:rPr>
        <w:t>bil y socorriendo al menesteroso</w:t>
      </w:r>
      <w:r w:rsidRPr="0092045C">
        <w:rPr>
          <w:rFonts w:ascii="Times New Roman" w:eastAsia="Calibri" w:hAnsi="Calibri" w:cs="Mangal"/>
          <w:sz w:val="28"/>
          <w:szCs w:val="22"/>
        </w:rPr>
        <w:t>.</w:t>
      </w:r>
    </w:p>
    <w:p w14:paraId="56E861C7" w14:textId="77777777" w:rsidR="0092045C" w:rsidRPr="0092045C" w:rsidRDefault="0092045C" w:rsidP="0092045C">
      <w:pPr>
        <w:widowControl w:val="0"/>
        <w:spacing w:before="11"/>
        <w:rPr>
          <w:rFonts w:ascii="Times New Roman" w:hAnsi="Times New Roman"/>
          <w:i/>
          <w:sz w:val="27"/>
          <w:szCs w:val="27"/>
        </w:rPr>
      </w:pPr>
    </w:p>
    <w:p w14:paraId="2BFBEAEF" w14:textId="77777777" w:rsidR="0092045C" w:rsidRPr="0092045C" w:rsidRDefault="0092045C" w:rsidP="0092045C">
      <w:pPr>
        <w:widowControl w:val="0"/>
        <w:rPr>
          <w:rFonts w:ascii="Times New Roman" w:hAnsi="Times New Roman"/>
          <w:sz w:val="28"/>
          <w:szCs w:val="28"/>
        </w:rPr>
      </w:pPr>
      <w:r w:rsidRPr="0092045C">
        <w:rPr>
          <w:rFonts w:ascii="Times New Roman" w:eastAsia="Calibri" w:hAnsi="Calibri" w:cs="Mangal"/>
          <w:sz w:val="28"/>
          <w:szCs w:val="22"/>
        </w:rPr>
        <w:t xml:space="preserve">SER </w:t>
      </w:r>
      <w:r w:rsidRPr="0092045C">
        <w:rPr>
          <w:rFonts w:ascii="Times New Roman" w:eastAsia="Calibri" w:hAnsi="Calibri" w:cs="Mangal"/>
          <w:i/>
          <w:iCs/>
          <w:sz w:val="28"/>
          <w:szCs w:val="22"/>
        </w:rPr>
        <w:t>mesurado en la cr</w:t>
      </w:r>
      <w:r w:rsidRPr="0092045C">
        <w:rPr>
          <w:rFonts w:ascii="Times New Roman" w:eastAsia="Calibri" w:hAnsi="Calibri" w:cs="Mangal"/>
          <w:i/>
          <w:iCs/>
          <w:sz w:val="28"/>
          <w:szCs w:val="22"/>
        </w:rPr>
        <w:t>í</w:t>
      </w:r>
      <w:r w:rsidRPr="0092045C">
        <w:rPr>
          <w:rFonts w:ascii="Times New Roman" w:eastAsia="Calibri" w:hAnsi="Calibri" w:cs="Mangal"/>
          <w:i/>
          <w:iCs/>
          <w:sz w:val="28"/>
          <w:szCs w:val="22"/>
        </w:rPr>
        <w:t>tica y liberal en el elogio; construir y no destruir.</w:t>
      </w:r>
    </w:p>
    <w:p w14:paraId="663B3D48" w14:textId="77777777" w:rsidR="0092045C" w:rsidRPr="006C7E85" w:rsidRDefault="0092045C" w:rsidP="00FD3F47">
      <w:pPr>
        <w:pStyle w:val="List"/>
        <w:ind w:left="720" w:firstLine="0"/>
        <w:rPr>
          <w:rFonts w:ascii="Times New Roman" w:hAnsi="Times New Roman"/>
          <w:szCs w:val="24"/>
        </w:rPr>
      </w:pPr>
    </w:p>
    <w:sectPr w:rsidR="0092045C" w:rsidRPr="006C7E85" w:rsidSect="00A87CD9">
      <w:pgSz w:w="12240" w:h="15840"/>
      <w:pgMar w:top="1440" w:right="1440" w:bottom="1440" w:left="1440" w:header="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279A" w14:textId="77777777" w:rsidR="00DD21CC" w:rsidRDefault="00DD21CC" w:rsidP="00CB7625">
      <w:r>
        <w:separator/>
      </w:r>
    </w:p>
  </w:endnote>
  <w:endnote w:type="continuationSeparator" w:id="0">
    <w:p w14:paraId="58762849" w14:textId="77777777" w:rsidR="00DD21CC" w:rsidRDefault="00DD21CC"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5CE6437C" w:rsidR="001C44DC" w:rsidRDefault="001C44DC">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 SP</w:t>
    </w:r>
  </w:p>
  <w:p w14:paraId="0562226C" w14:textId="5ABD11B4" w:rsidR="001C44DC" w:rsidRDefault="00116E56">
    <w:pPr>
      <w:pStyle w:val="Footer"/>
      <w:pBdr>
        <w:top w:val="thinThickSmallGap" w:sz="24" w:space="1" w:color="823B0B" w:themeColor="accent2" w:themeShade="7F"/>
      </w:pBdr>
      <w:rPr>
        <w:rFonts w:asciiTheme="majorHAnsi" w:eastAsiaTheme="majorEastAsia" w:hAnsiTheme="majorHAnsi" w:cstheme="majorBidi"/>
      </w:rPr>
    </w:pPr>
    <w:r w:rsidRPr="00116E56">
      <w:rPr>
        <w:rFonts w:asciiTheme="majorHAnsi" w:hAnsiTheme="majorHAnsi"/>
      </w:rPr>
      <w:t>En vigor el 11 de Julio de 2023</w:t>
    </w:r>
    <w:r w:rsidR="00515903">
      <w:rPr>
        <w:rFonts w:asciiTheme="majorHAnsi" w:hAnsiTheme="majorHAnsi"/>
      </w:rPr>
      <w:ptab w:relativeTo="margin" w:alignment="right" w:leader="none"/>
    </w:r>
    <w:r w:rsidR="00515903">
      <w:rPr>
        <w:rFonts w:asciiTheme="majorHAnsi" w:hAnsiTheme="majorHAnsi"/>
      </w:rPr>
      <w:t xml:space="preserve">Página </w:t>
    </w:r>
    <w:r w:rsidR="001C44DC" w:rsidRPr="006C5956">
      <w:rPr>
        <w:rFonts w:asciiTheme="majorHAnsi" w:eastAsiaTheme="majorEastAsia" w:hAnsiTheme="majorHAnsi" w:cstheme="majorBidi"/>
      </w:rPr>
      <w:fldChar w:fldCharType="begin"/>
    </w:r>
    <w:r w:rsidR="001C44DC" w:rsidRPr="006C5956">
      <w:rPr>
        <w:rFonts w:asciiTheme="majorHAnsi" w:eastAsiaTheme="majorEastAsia" w:hAnsiTheme="majorHAnsi" w:cstheme="majorBidi"/>
      </w:rPr>
      <w:instrText xml:space="preserve"> PAGE   \* MERGEFORMAT </w:instrText>
    </w:r>
    <w:r w:rsidR="001C44DC" w:rsidRPr="006C5956">
      <w:rPr>
        <w:rFonts w:asciiTheme="majorHAnsi" w:eastAsiaTheme="majorEastAsia" w:hAnsiTheme="majorHAnsi" w:cstheme="majorBidi"/>
      </w:rPr>
      <w:fldChar w:fldCharType="separate"/>
    </w:r>
    <w:r w:rsidR="00402FFF">
      <w:rPr>
        <w:rFonts w:asciiTheme="majorHAnsi" w:eastAsiaTheme="majorEastAsia" w:hAnsiTheme="majorHAnsi" w:cstheme="majorBidi"/>
        <w:noProof/>
      </w:rPr>
      <w:t>22</w:t>
    </w:r>
    <w:r w:rsidR="001C44DC" w:rsidRPr="006C5956">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8806" w14:textId="77777777" w:rsidR="00DD21CC" w:rsidRDefault="00DD21CC" w:rsidP="00CB7625">
      <w:r>
        <w:separator/>
      </w:r>
    </w:p>
  </w:footnote>
  <w:footnote w:type="continuationSeparator" w:id="0">
    <w:p w14:paraId="4E727082" w14:textId="77777777" w:rsidR="00DD21CC" w:rsidRDefault="00DD21CC"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07646363">
    <w:abstractNumId w:val="11"/>
  </w:num>
  <w:num w:numId="2" w16cid:durableId="1124352711">
    <w:abstractNumId w:val="13"/>
  </w:num>
  <w:num w:numId="3" w16cid:durableId="763112107">
    <w:abstractNumId w:val="9"/>
  </w:num>
  <w:num w:numId="4" w16cid:durableId="560555165">
    <w:abstractNumId w:val="10"/>
  </w:num>
  <w:num w:numId="5" w16cid:durableId="102847694">
    <w:abstractNumId w:val="7"/>
  </w:num>
  <w:num w:numId="6" w16cid:durableId="8071155">
    <w:abstractNumId w:val="16"/>
  </w:num>
  <w:num w:numId="7" w16cid:durableId="1532105771">
    <w:abstractNumId w:val="1"/>
  </w:num>
  <w:num w:numId="8" w16cid:durableId="87653133">
    <w:abstractNumId w:val="14"/>
  </w:num>
  <w:num w:numId="9" w16cid:durableId="1584875623">
    <w:abstractNumId w:val="4"/>
  </w:num>
  <w:num w:numId="10" w16cid:durableId="1980526246">
    <w:abstractNumId w:val="3"/>
  </w:num>
  <w:num w:numId="11" w16cid:durableId="544828911">
    <w:abstractNumId w:val="15"/>
  </w:num>
  <w:num w:numId="12" w16cid:durableId="613052576">
    <w:abstractNumId w:val="0"/>
  </w:num>
  <w:num w:numId="13" w16cid:durableId="1537700288">
    <w:abstractNumId w:val="6"/>
  </w:num>
  <w:num w:numId="14" w16cid:durableId="462622550">
    <w:abstractNumId w:val="2"/>
  </w:num>
  <w:num w:numId="15" w16cid:durableId="737941061">
    <w:abstractNumId w:val="12"/>
  </w:num>
  <w:num w:numId="16" w16cid:durableId="2101900384">
    <w:abstractNumId w:val="8"/>
  </w:num>
  <w:num w:numId="17" w16cid:durableId="525871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06288"/>
    <w:rsid w:val="00023CEA"/>
    <w:rsid w:val="00074F17"/>
    <w:rsid w:val="00075CBD"/>
    <w:rsid w:val="0007712D"/>
    <w:rsid w:val="00093C0B"/>
    <w:rsid w:val="000B1ECD"/>
    <w:rsid w:val="000C7FFC"/>
    <w:rsid w:val="00110808"/>
    <w:rsid w:val="00116E56"/>
    <w:rsid w:val="00140114"/>
    <w:rsid w:val="00161B01"/>
    <w:rsid w:val="001657BF"/>
    <w:rsid w:val="001C44DC"/>
    <w:rsid w:val="001F365A"/>
    <w:rsid w:val="00200EEB"/>
    <w:rsid w:val="00244F2E"/>
    <w:rsid w:val="00287466"/>
    <w:rsid w:val="002B52F0"/>
    <w:rsid w:val="002C3623"/>
    <w:rsid w:val="002F6D6F"/>
    <w:rsid w:val="00360BDB"/>
    <w:rsid w:val="00363EA7"/>
    <w:rsid w:val="00375E92"/>
    <w:rsid w:val="003B21DD"/>
    <w:rsid w:val="00402FFF"/>
    <w:rsid w:val="004148D9"/>
    <w:rsid w:val="0042453A"/>
    <w:rsid w:val="004419A3"/>
    <w:rsid w:val="00501BAC"/>
    <w:rsid w:val="00510707"/>
    <w:rsid w:val="00515903"/>
    <w:rsid w:val="00595F80"/>
    <w:rsid w:val="005C4B23"/>
    <w:rsid w:val="005C6EE6"/>
    <w:rsid w:val="005D269E"/>
    <w:rsid w:val="005F3606"/>
    <w:rsid w:val="005F72BD"/>
    <w:rsid w:val="00602284"/>
    <w:rsid w:val="00676451"/>
    <w:rsid w:val="006C5956"/>
    <w:rsid w:val="006C7E85"/>
    <w:rsid w:val="007457D4"/>
    <w:rsid w:val="00765AC2"/>
    <w:rsid w:val="007C6383"/>
    <w:rsid w:val="008A56A0"/>
    <w:rsid w:val="008A63A7"/>
    <w:rsid w:val="008C456F"/>
    <w:rsid w:val="008D13F5"/>
    <w:rsid w:val="008E27D8"/>
    <w:rsid w:val="008E3F38"/>
    <w:rsid w:val="00905F2A"/>
    <w:rsid w:val="00914B00"/>
    <w:rsid w:val="00917898"/>
    <w:rsid w:val="0092045C"/>
    <w:rsid w:val="00937C9E"/>
    <w:rsid w:val="00964283"/>
    <w:rsid w:val="00987B4F"/>
    <w:rsid w:val="00991072"/>
    <w:rsid w:val="009B501E"/>
    <w:rsid w:val="009D2130"/>
    <w:rsid w:val="00A16465"/>
    <w:rsid w:val="00A22B59"/>
    <w:rsid w:val="00A535B7"/>
    <w:rsid w:val="00A5675A"/>
    <w:rsid w:val="00A623E9"/>
    <w:rsid w:val="00A62F50"/>
    <w:rsid w:val="00A87CD9"/>
    <w:rsid w:val="00A905ED"/>
    <w:rsid w:val="00A92324"/>
    <w:rsid w:val="00AA5CC8"/>
    <w:rsid w:val="00AA5DB3"/>
    <w:rsid w:val="00AB3AA3"/>
    <w:rsid w:val="00AB4857"/>
    <w:rsid w:val="00B0106E"/>
    <w:rsid w:val="00B04307"/>
    <w:rsid w:val="00B36144"/>
    <w:rsid w:val="00B432F3"/>
    <w:rsid w:val="00B50913"/>
    <w:rsid w:val="00BC434F"/>
    <w:rsid w:val="00BD5BF6"/>
    <w:rsid w:val="00BE1A91"/>
    <w:rsid w:val="00BE1C96"/>
    <w:rsid w:val="00C2523A"/>
    <w:rsid w:val="00C35172"/>
    <w:rsid w:val="00C60B7A"/>
    <w:rsid w:val="00C66668"/>
    <w:rsid w:val="00C679B0"/>
    <w:rsid w:val="00C77990"/>
    <w:rsid w:val="00C83B37"/>
    <w:rsid w:val="00C93E3B"/>
    <w:rsid w:val="00CA690F"/>
    <w:rsid w:val="00CB0EBE"/>
    <w:rsid w:val="00CB7625"/>
    <w:rsid w:val="00CC7AD7"/>
    <w:rsid w:val="00CE27F4"/>
    <w:rsid w:val="00D2569A"/>
    <w:rsid w:val="00D53E88"/>
    <w:rsid w:val="00D56C47"/>
    <w:rsid w:val="00D574E8"/>
    <w:rsid w:val="00D72A27"/>
    <w:rsid w:val="00DA4A65"/>
    <w:rsid w:val="00DB0652"/>
    <w:rsid w:val="00DB1F3C"/>
    <w:rsid w:val="00DB4365"/>
    <w:rsid w:val="00DD21CC"/>
    <w:rsid w:val="00DE6578"/>
    <w:rsid w:val="00DF2847"/>
    <w:rsid w:val="00DF6727"/>
    <w:rsid w:val="00E05417"/>
    <w:rsid w:val="00E144B8"/>
    <w:rsid w:val="00E17E1B"/>
    <w:rsid w:val="00E365E7"/>
    <w:rsid w:val="00E4087F"/>
    <w:rsid w:val="00E50A26"/>
    <w:rsid w:val="00E8304B"/>
    <w:rsid w:val="00EA6F33"/>
    <w:rsid w:val="00EB5566"/>
    <w:rsid w:val="00EC467D"/>
    <w:rsid w:val="00ED2FBB"/>
    <w:rsid w:val="00ED5837"/>
    <w:rsid w:val="00ED6A44"/>
    <w:rsid w:val="00F033BD"/>
    <w:rsid w:val="00F21F22"/>
    <w:rsid w:val="00F44348"/>
    <w:rsid w:val="00F65EAF"/>
    <w:rsid w:val="00FC6910"/>
    <w:rsid w:val="00FD0790"/>
    <w:rsid w:val="00FD3F47"/>
    <w:rsid w:val="00FE4D6E"/>
    <w:rsid w:val="00FF2A1D"/>
    <w:rsid w:val="00FF526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9204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204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4C46-DB06-402B-A026-F5EB1857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8501</Words>
  <Characters>48457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Davila-Dreger, Julieta</cp:lastModifiedBy>
  <cp:revision>3</cp:revision>
  <cp:lastPrinted>2019-08-01T19:59:00Z</cp:lastPrinted>
  <dcterms:created xsi:type="dcterms:W3CDTF">2023-11-02T19:15:00Z</dcterms:created>
  <dcterms:modified xsi:type="dcterms:W3CDTF">2023-11-02T20:04:00Z</dcterms:modified>
</cp:coreProperties>
</file>