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6B" w:rsidRDefault="00312A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.15pt;margin-top:-.3pt;width:207.15pt;height:64.8pt;z-index:251660288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8;mso-column-margin:5.7pt" inset="2.85pt,2.85pt,2.85pt,2.85pt">
              <w:txbxContent>
                <w:p w:rsidR="00312A6B" w:rsidRPr="007E7235" w:rsidRDefault="00312A6B" w:rsidP="00312A6B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10"/>
                      <w:szCs w:val="44"/>
                    </w:rPr>
                  </w:pPr>
                </w:p>
                <w:p w:rsidR="00312A6B" w:rsidRPr="00312A6B" w:rsidRDefault="00312A6B" w:rsidP="00312A6B">
                  <w:pPr>
                    <w:widowControl w:val="0"/>
                    <w:jc w:val="right"/>
                    <w:rPr>
                      <w:rFonts w:ascii="Tahoma" w:hAnsi="Tahoma"/>
                      <w:color w:val="FFFFFF"/>
                      <w:sz w:val="44"/>
                      <w:lang w:val="ko-KR"/>
                    </w:rPr>
                  </w:pPr>
                  <w:r w:rsidRPr="00312A6B">
                    <w:rPr>
                      <w:rFonts w:ascii="Gulim" w:eastAsia="Gulim" w:hAnsi="Gulim" w:cs="Gulim" w:hint="eastAsia"/>
                      <w:color w:val="FFFFFF"/>
                      <w:sz w:val="44"/>
                      <w:lang w:val="ko-KR"/>
                    </w:rPr>
                    <w:t>참가자</w:t>
                  </w:r>
                  <w:r w:rsidRPr="00312A6B">
                    <w:rPr>
                      <w:rFonts w:ascii="Tahoma" w:hAnsi="Tahoma"/>
                      <w:color w:val="FFFFFF"/>
                      <w:sz w:val="44"/>
                      <w:lang w:val="ko-KR"/>
                    </w:rPr>
                    <w:t xml:space="preserve"> </w:t>
                  </w:r>
                  <w:r w:rsidRPr="00312A6B">
                    <w:rPr>
                      <w:rFonts w:ascii="Gulim" w:eastAsia="Gulim" w:hAnsi="Gulim" w:cs="Gulim" w:hint="eastAsia"/>
                      <w:color w:val="FFFFFF"/>
                      <w:sz w:val="44"/>
                      <w:lang w:val="ko-KR"/>
                    </w:rPr>
                    <w:t>지침서</w:t>
                  </w:r>
                </w:p>
                <w:p w:rsidR="00312A6B" w:rsidRPr="00542648" w:rsidRDefault="00312A6B" w:rsidP="00312A6B">
                  <w:pPr>
                    <w:widowControl w:val="0"/>
                    <w:jc w:val="right"/>
                    <w:rPr>
                      <w:rFonts w:ascii="Gulim" w:eastAsia="Gulim" w:hAnsi="Gulim" w:cs="Tahoma"/>
                      <w:color w:val="FFFFF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3.45pt;margin-top:381.15pt;width:450.85pt;height:22.5pt;z-index:251661312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312A6B" w:rsidRDefault="00312A6B" w:rsidP="00312A6B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sz w:val="28"/>
                    </w:rPr>
                    <w:t>지역 라이온스 지도력 연수회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53.45pt;margin-top:193.15pt;width:450.85pt;height:101.75pt;z-index:251659264;mso-wrap-distance-left:2.88pt;mso-wrap-distance-top:2.88pt;mso-wrap-distance-right:2.88pt;mso-wrap-distance-bottom:2.88pt" strokeweight="1.5pt" insetpen="t" o:cliptowrap="t">
            <v:shadow color="#ccc"/>
            <v:textbox inset="2.88pt,2.88pt,2.88pt,2.88pt">
              <w:txbxContent>
                <w:p w:rsidR="00312A6B" w:rsidRPr="004470E4" w:rsidRDefault="00312A6B" w:rsidP="00312A6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Style w:val="PageNumber"/>
                      <w:rFonts w:ascii="GulimChe" w:eastAsia="GulimChe" w:hint="eastAsia"/>
                      <w:b/>
                      <w:iCs/>
                      <w:sz w:val="72"/>
                      <w:lang w:eastAsia="ko-KR"/>
                    </w:rPr>
                  </w:pPr>
                  <w:r w:rsidRPr="004470E4">
                    <w:rPr>
                      <w:rStyle w:val="PageNumber"/>
                      <w:rFonts w:ascii="GulimChe" w:eastAsia="GulimChe" w:hint="eastAsia"/>
                      <w:b/>
                      <w:iCs/>
                      <w:sz w:val="72"/>
                      <w:lang w:eastAsia="ko-KR"/>
                    </w:rPr>
                    <w:t>오프닝 세션</w:t>
                  </w:r>
                </w:p>
                <w:p w:rsidR="00312A6B" w:rsidRDefault="00312A6B" w:rsidP="00312A6B"/>
              </w:txbxContent>
            </v:textbox>
          </v:rect>
        </w:pict>
      </w:r>
      <w:r>
        <w:rPr>
          <w:noProof/>
        </w:rPr>
        <w:pict>
          <v:rect id="_x0000_s1026" style="position:absolute;margin-left:-9.1pt;margin-top:-.3pt;width:162.55pt;height:661.95pt;z-index:251658240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Pr="00312A6B" w:rsidRDefault="00312A6B" w:rsidP="00312A6B"/>
    <w:p w:rsidR="00312A6B" w:rsidRDefault="00312A6B" w:rsidP="00312A6B">
      <w:pPr>
        <w:tabs>
          <w:tab w:val="left" w:pos="3480"/>
        </w:tabs>
      </w:pPr>
      <w:r>
        <w:tab/>
      </w:r>
    </w:p>
    <w:p w:rsidR="00312A6B" w:rsidRPr="00312A6B" w:rsidRDefault="00312A6B" w:rsidP="00312A6B">
      <w:pPr>
        <w:rPr>
          <w:b/>
          <w:sz w:val="52"/>
          <w:szCs w:val="52"/>
          <w:lang w:val="ko-KR"/>
        </w:rPr>
      </w:pPr>
      <w:r>
        <w:br w:type="page"/>
      </w:r>
      <w:r w:rsidRPr="00312A6B">
        <w:rPr>
          <w:rFonts w:ascii="Gulim" w:eastAsia="Gulim" w:hAnsi="Gulim" w:cs="Gulim" w:hint="eastAsia"/>
          <w:b/>
          <w:sz w:val="52"/>
          <w:szCs w:val="52"/>
          <w:lang w:val="ko-KR"/>
        </w:rPr>
        <w:t>메모</w:t>
      </w:r>
    </w:p>
    <w:p w:rsidR="00312A6B" w:rsidRDefault="00312A6B"/>
    <w:p w:rsidR="00312A6B" w:rsidRDefault="00312A6B" w:rsidP="00312A6B">
      <w:pPr>
        <w:tabs>
          <w:tab w:val="left" w:pos="3480"/>
        </w:tabs>
      </w:pPr>
    </w:p>
    <w:p w:rsidR="00312A6B" w:rsidRDefault="00312A6B">
      <w:r>
        <w:br w:type="page"/>
      </w:r>
    </w:p>
    <w:p w:rsidR="00DB7D37" w:rsidRPr="00312A6B" w:rsidRDefault="00312A6B" w:rsidP="00312A6B">
      <w:pPr>
        <w:tabs>
          <w:tab w:val="left" w:pos="3480"/>
        </w:tabs>
      </w:pPr>
      <w:r w:rsidRPr="00312A6B">
        <w:rPr>
          <w:rFonts w:ascii="Gulim" w:eastAsia="Gulim" w:hAnsi="Gulim" w:cs="Gulim" w:hint="eastAsia"/>
          <w:b/>
          <w:sz w:val="52"/>
          <w:szCs w:val="52"/>
          <w:lang w:val="ko-KR"/>
        </w:rPr>
        <w:t>메모</w:t>
      </w:r>
    </w:p>
    <w:sectPr w:rsidR="00DB7D37" w:rsidRPr="00312A6B" w:rsidSect="00312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6B" w:rsidRDefault="00312A6B" w:rsidP="00312A6B">
      <w:pPr>
        <w:spacing w:after="0" w:line="240" w:lineRule="auto"/>
      </w:pPr>
      <w:r>
        <w:separator/>
      </w:r>
    </w:p>
  </w:endnote>
  <w:endnote w:type="continuationSeparator" w:id="0">
    <w:p w:rsidR="00312A6B" w:rsidRDefault="00312A6B" w:rsidP="0031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Default="00312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Pr="00312A6B" w:rsidRDefault="00312A6B" w:rsidP="00312A6B">
    <w:pPr>
      <w:pStyle w:val="Footer"/>
      <w:pBdr>
        <w:top w:val="single" w:sz="24" w:space="1" w:color="auto"/>
      </w:pBdr>
      <w:rPr>
        <w:rFonts w:ascii="GulimChe" w:eastAsia="GulimChe" w:hAnsi="GulimChe"/>
        <w:b/>
        <w:sz w:val="28"/>
      </w:rPr>
    </w:pPr>
    <w:r>
      <w:tab/>
    </w:r>
    <w:r w:rsidRPr="00312A6B">
      <w:rPr>
        <w:rFonts w:ascii="GulimChe" w:eastAsia="GulimChe" w:hAnsi="GulimChe"/>
        <w:b/>
        <w:sz w:val="28"/>
      </w:rPr>
      <w:t>국제협회</w:t>
    </w:r>
  </w:p>
  <w:p w:rsidR="00312A6B" w:rsidRDefault="00312A6B" w:rsidP="00312A6B">
    <w:pPr>
      <w:pStyle w:val="Footer"/>
      <w:tabs>
        <w:tab w:val="clear" w:pos="4680"/>
        <w:tab w:val="clear" w:pos="9360"/>
        <w:tab w:val="left" w:pos="345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Default="00312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6B" w:rsidRDefault="00312A6B" w:rsidP="00312A6B">
      <w:pPr>
        <w:spacing w:after="0" w:line="240" w:lineRule="auto"/>
      </w:pPr>
      <w:r>
        <w:separator/>
      </w:r>
    </w:p>
  </w:footnote>
  <w:footnote w:type="continuationSeparator" w:id="0">
    <w:p w:rsidR="00312A6B" w:rsidRDefault="00312A6B" w:rsidP="0031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Default="00312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Pr="00312A6B" w:rsidRDefault="00312A6B" w:rsidP="00312A6B">
    <w:pPr>
      <w:widowControl w:val="0"/>
      <w:pBdr>
        <w:bottom w:val="single" w:sz="36" w:space="1" w:color="auto"/>
      </w:pBdr>
      <w:rPr>
        <w:rStyle w:val="PageNumber"/>
        <w:rFonts w:ascii="Tahoma" w:hAnsi="Tahoma"/>
        <w:b/>
        <w:sz w:val="24"/>
        <w:szCs w:val="24"/>
        <w:lang w:val="ko-KR"/>
      </w:rPr>
    </w:pPr>
    <w:r w:rsidRPr="00312A6B">
      <w:rPr>
        <w:rFonts w:ascii="Gulim" w:eastAsia="Gulim" w:hAnsi="Gulim" w:cs="Gulim" w:hint="eastAsia"/>
        <w:b/>
        <w:sz w:val="24"/>
        <w:szCs w:val="24"/>
        <w:lang w:val="ko-KR"/>
      </w:rPr>
      <w:t>참가자</w:t>
    </w:r>
    <w:r w:rsidRPr="00312A6B">
      <w:rPr>
        <w:rFonts w:ascii="Tahoma" w:hAnsi="Tahoma"/>
        <w:b/>
        <w:sz w:val="24"/>
        <w:szCs w:val="24"/>
        <w:lang w:val="ko-KR"/>
      </w:rPr>
      <w:t xml:space="preserve"> </w:t>
    </w:r>
    <w:r w:rsidRPr="00312A6B">
      <w:rPr>
        <w:rFonts w:ascii="Gulim" w:eastAsia="Gulim" w:hAnsi="Gulim" w:cs="Gulim" w:hint="eastAsia"/>
        <w:b/>
        <w:sz w:val="24"/>
        <w:szCs w:val="24"/>
        <w:lang w:val="ko-KR"/>
      </w:rPr>
      <w:t>지침서</w:t>
    </w:r>
    <w:r w:rsidRPr="006128AF">
      <w:rPr>
        <w:rFonts w:ascii="Gulim" w:eastAsia="Gulim" w:hAnsi="Gulim"/>
        <w:b/>
        <w:sz w:val="28"/>
      </w:rPr>
      <w:t xml:space="preserve">: </w:t>
    </w:r>
    <w:r w:rsidRPr="00B77C6A">
      <w:rPr>
        <w:rStyle w:val="PageNumber"/>
        <w:rFonts w:ascii="GulimChe" w:eastAsia="GulimChe" w:hint="eastAsia"/>
        <w:b/>
        <w:i/>
        <w:iCs/>
        <w:sz w:val="28"/>
        <w:szCs w:val="28"/>
        <w:lang w:eastAsia="ko-KR"/>
      </w:rPr>
      <w:t>오프닝 세션</w:t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>
      <w:rPr>
        <w:rStyle w:val="PageNumber"/>
        <w:rFonts w:ascii="GulimChe" w:eastAsia="GulimChe"/>
        <w:b/>
        <w:iCs/>
        <w:sz w:val="72"/>
        <w:lang w:eastAsia="ko-KR"/>
      </w:rPr>
      <w:tab/>
    </w:r>
    <w:r w:rsidRPr="006128AF">
      <w:rPr>
        <w:rFonts w:ascii="Gulim" w:eastAsia="Gulim" w:hAnsi="Gulim"/>
        <w:b/>
        <w:sz w:val="28"/>
      </w:rPr>
      <w:t xml:space="preserve">페이지 </w:t>
    </w:r>
    <w:r w:rsidRPr="006128AF">
      <w:rPr>
        <w:rStyle w:val="PageNumber"/>
        <w:rFonts w:ascii="Gulim" w:eastAsia="Gulim" w:hAnsi="Gulim"/>
        <w:b/>
        <w:sz w:val="28"/>
      </w:rPr>
      <w:fldChar w:fldCharType="begin"/>
    </w:r>
    <w:r w:rsidRPr="006128AF">
      <w:rPr>
        <w:rStyle w:val="PageNumber"/>
        <w:rFonts w:ascii="Gulim" w:eastAsia="Gulim" w:hAnsi="Gulim"/>
        <w:b/>
        <w:sz w:val="28"/>
      </w:rPr>
      <w:instrText xml:space="preserve"> PAGE </w:instrText>
    </w:r>
    <w:r w:rsidRPr="006128AF">
      <w:rPr>
        <w:rStyle w:val="PageNumber"/>
        <w:rFonts w:ascii="Gulim" w:eastAsia="Gulim" w:hAnsi="Gulim"/>
        <w:b/>
        <w:sz w:val="28"/>
      </w:rPr>
      <w:fldChar w:fldCharType="separate"/>
    </w:r>
    <w:r>
      <w:rPr>
        <w:rStyle w:val="PageNumber"/>
        <w:rFonts w:ascii="Gulim" w:eastAsia="Gulim" w:hAnsi="Gulim"/>
        <w:b/>
        <w:noProof/>
        <w:sz w:val="28"/>
      </w:rPr>
      <w:t>2</w:t>
    </w:r>
    <w:r w:rsidRPr="006128AF">
      <w:rPr>
        <w:rStyle w:val="PageNumber"/>
        <w:rFonts w:ascii="Gulim" w:eastAsia="Gulim" w:hAnsi="Gulim"/>
        <w:b/>
        <w:sz w:val="28"/>
      </w:rPr>
      <w:fldChar w:fldCharType="end"/>
    </w:r>
  </w:p>
  <w:p w:rsidR="00312A6B" w:rsidRDefault="00312A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6B" w:rsidRDefault="00312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6B"/>
    <w:rsid w:val="002C478A"/>
    <w:rsid w:val="00312A6B"/>
    <w:rsid w:val="00D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A6B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2A6B"/>
    <w:rPr>
      <w:rFonts w:ascii="Times New Roman" w:eastAsia="Batang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12A6B"/>
  </w:style>
  <w:style w:type="paragraph" w:customStyle="1" w:styleId="msoorganizationname">
    <w:name w:val="msoorganizationname"/>
    <w:rsid w:val="00312A6B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ko-KR"/>
    </w:rPr>
  </w:style>
  <w:style w:type="paragraph" w:styleId="Footer">
    <w:name w:val="footer"/>
    <w:basedOn w:val="Normal"/>
    <w:link w:val="FooterChar"/>
    <w:uiPriority w:val="99"/>
    <w:semiHidden/>
    <w:unhideWhenUsed/>
    <w:rsid w:val="0031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35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LSaldana</cp:lastModifiedBy>
  <cp:revision>2</cp:revision>
  <dcterms:created xsi:type="dcterms:W3CDTF">2012-08-08T20:51:00Z</dcterms:created>
  <dcterms:modified xsi:type="dcterms:W3CDTF">2012-08-08T20:56:00Z</dcterms:modified>
</cp:coreProperties>
</file>