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1E7" w14:textId="65E327B6" w:rsidR="00EF6B1E" w:rsidRPr="003417E4" w:rsidRDefault="00D34801" w:rsidP="00260B8D">
      <w:pPr>
        <w:spacing w:before="240" w:after="240"/>
        <w:rPr>
          <w:b/>
          <w:bCs/>
          <w:color w:val="3F4043" w:themeColor="accent1" w:themeShade="BF"/>
        </w:rPr>
      </w:pPr>
      <w:r>
        <w:rPr>
          <w:rFonts w:hint="eastAsia"/>
          <w:b/>
          <w:color w:val="3F4043" w:themeColor="accent1" w:themeShade="BF"/>
        </w:rPr>
        <w:t>我們邀請您使用此行事曆來幫助計劃和與貴分會分享服務活動。</w:t>
      </w:r>
      <w:r>
        <w:rPr>
          <w:rFonts w:hint="eastAsia"/>
          <w:b/>
          <w:color w:val="3F4043" w:themeColor="accent1" w:themeShade="BF"/>
        </w:rPr>
        <w:t xml:space="preserve"> </w:t>
      </w:r>
      <w:r>
        <w:rPr>
          <w:rFonts w:hint="eastAsia"/>
          <w:b/>
          <w:color w:val="3F4043" w:themeColor="accent1" w:themeShade="BF"/>
        </w:rPr>
        <w:br/>
      </w:r>
      <w:r>
        <w:rPr>
          <w:rFonts w:hint="eastAsia"/>
          <w:b/>
          <w:color w:val="3F4043" w:themeColor="accent1" w:themeShade="BF"/>
        </w:rPr>
        <w:t>編輯下面鼓舞人心的想法，使此工具為您、貴分會和社區提供服務。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:rsidRPr="003417E4" w14:paraId="603D41EB" w14:textId="77777777" w:rsidTr="004B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1E8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</w:rPr>
              <w:t>七月</w:t>
            </w:r>
          </w:p>
        </w:tc>
        <w:tc>
          <w:tcPr>
            <w:tcW w:w="4348" w:type="dxa"/>
            <w:shd w:val="clear" w:color="auto" w:fill="00338D"/>
          </w:tcPr>
          <w:p w14:paraId="603D41E9" w14:textId="0E4E3790" w:rsidR="00D41CCC" w:rsidRPr="003417E4" w:rsidRDefault="00D41CCC" w:rsidP="00562AD7">
            <w:pPr>
              <w:pStyle w:val="Heading1"/>
              <w:outlineLvl w:val="0"/>
              <w:rPr>
                <w:b w:val="0"/>
                <w:bCs w:val="0"/>
                <w:noProof/>
                <w:sz w:val="26"/>
                <w:szCs w:val="26"/>
              </w:rPr>
            </w:pPr>
            <w:r>
              <w:rPr>
                <w:rFonts w:hint="eastAsia"/>
                <w:sz w:val="26"/>
              </w:rPr>
              <w:t>八月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4349" w:type="dxa"/>
            <w:shd w:val="clear" w:color="auto" w:fill="00338D"/>
          </w:tcPr>
          <w:p w14:paraId="603D41EA" w14:textId="77777777" w:rsidR="00D41CCC" w:rsidRPr="003417E4" w:rsidRDefault="00D41CCC" w:rsidP="00D41CC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</w:rPr>
              <w:t>九月</w:t>
            </w:r>
          </w:p>
        </w:tc>
      </w:tr>
      <w:tr w:rsidR="00D41CCC" w14:paraId="603D41EF" w14:textId="77777777" w:rsidTr="004B5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24"/>
        </w:trPr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C" w14:textId="26CEE020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rFonts w:hint="eastAsia"/>
                <w:color w:val="3F4043" w:themeColor="accent1" w:themeShade="BF"/>
              </w:rPr>
              <w:t>7</w:t>
            </w:r>
            <w:r>
              <w:rPr>
                <w:rFonts w:hint="eastAsia"/>
                <w:color w:val="3F4043" w:themeColor="accent1" w:themeShade="BF"/>
              </w:rPr>
              <w:t>月</w:t>
            </w:r>
            <w:r>
              <w:rPr>
                <w:rFonts w:hint="eastAsia"/>
                <w:color w:val="3F4043" w:themeColor="accent1" w:themeShade="BF"/>
              </w:rPr>
              <w:t>1</w:t>
            </w:r>
            <w:r>
              <w:rPr>
                <w:rFonts w:hint="eastAsia"/>
                <w:color w:val="3F4043" w:themeColor="accent1" w:themeShade="BF"/>
              </w:rPr>
              <w:t>日開始新的獅子年度！開始您的</w:t>
            </w:r>
            <w:hyperlink r:id="rId9" w:history="1">
              <w:r>
                <w:rPr>
                  <w:rStyle w:val="Hyperlink"/>
                  <w:rFonts w:hint="eastAsia"/>
                  <w:b/>
                  <w:color w:val="00338D"/>
                </w:rPr>
                <w:t>服務旅程</w:t>
              </w:r>
            </w:hyperlink>
            <w:r>
              <w:rPr>
                <w:rFonts w:hint="eastAsia"/>
              </w:rPr>
              <w:t>並與貴分會分享</w:t>
            </w:r>
            <w:hyperlink r:id="rId10" w:history="1">
              <w:r>
                <w:rPr>
                  <w:rStyle w:val="Hyperlink"/>
                  <w:rFonts w:hint="eastAsia"/>
                  <w:b/>
                  <w:color w:val="00338D"/>
                </w:rPr>
                <w:t>服務工具袋</w:t>
              </w:r>
            </w:hyperlink>
            <w:r>
              <w:rPr>
                <w:rFonts w:hint="eastAsia"/>
              </w:rPr>
              <w:t>中的資源。</w:t>
            </w:r>
          </w:p>
        </w:tc>
        <w:tc>
          <w:tcPr>
            <w:tcW w:w="4348" w:type="dxa"/>
            <w:tcBorders>
              <w:top w:val="single" w:sz="4" w:space="0" w:color="407CCA" w:themeColor="accent3"/>
            </w:tcBorders>
            <w:shd w:val="clear" w:color="auto" w:fill="auto"/>
          </w:tcPr>
          <w:p w14:paraId="603D41ED" w14:textId="7B161A57" w:rsidR="00D41CCC" w:rsidRPr="003417E4" w:rsidRDefault="00D34801" w:rsidP="0049007F">
            <w:pPr>
              <w:rPr>
                <w:color w:val="3F4043" w:themeColor="accent1" w:themeShade="BF"/>
              </w:rPr>
            </w:pPr>
            <w:r>
              <w:rPr>
                <w:rFonts w:hint="eastAsia"/>
                <w:color w:val="3F4043" w:themeColor="accent1" w:themeShade="BF"/>
              </w:rPr>
              <w:t>8</w:t>
            </w:r>
            <w:r>
              <w:rPr>
                <w:rFonts w:hint="eastAsia"/>
                <w:color w:val="3F4043" w:themeColor="accent1" w:themeShade="BF"/>
              </w:rPr>
              <w:t>月</w:t>
            </w:r>
            <w:r>
              <w:rPr>
                <w:rFonts w:hint="eastAsia"/>
                <w:color w:val="3F4043" w:themeColor="accent1" w:themeShade="BF"/>
              </w:rPr>
              <w:t>12</w:t>
            </w:r>
            <w:r>
              <w:rPr>
                <w:rFonts w:hint="eastAsia"/>
                <w:color w:val="3F4043" w:themeColor="accent1" w:themeShade="BF"/>
              </w:rPr>
              <w:t>日是</w:t>
            </w:r>
            <w:r>
              <w:rPr>
                <w:rFonts w:hint="eastAsia"/>
                <w:color w:val="3F4043" w:themeColor="accent1" w:themeShade="BF"/>
                <w:u w:val="single"/>
              </w:rPr>
              <w:t>國際青少年日</w:t>
            </w:r>
            <w:r>
              <w:rPr>
                <w:rFonts w:hint="eastAsia"/>
                <w:color w:val="3F4043" w:themeColor="accent1" w:themeShade="BF"/>
              </w:rPr>
              <w:t>。請訪問我們的</w:t>
            </w:r>
            <w:hyperlink r:id="rId11" w:history="1">
              <w:r>
                <w:rPr>
                  <w:rStyle w:val="Hyperlink"/>
                  <w:rFonts w:hint="eastAsia"/>
                  <w:b/>
                  <w:color w:val="00338D"/>
                </w:rPr>
                <w:t>青少獅網頁</w:t>
              </w:r>
            </w:hyperlink>
            <w:r>
              <w:rPr>
                <w:rFonts w:hint="eastAsia"/>
              </w:rPr>
              <w:t>，了解服務構想，包括</w:t>
            </w:r>
            <w:r>
              <w:rPr>
                <w:rFonts w:hint="eastAsia"/>
              </w:rPr>
              <w:t xml:space="preserve"> LCIF </w:t>
            </w:r>
            <w:r>
              <w:rPr>
                <w:rFonts w:hint="eastAsia"/>
              </w:rPr>
              <w:t>的獅子探索計劃。</w:t>
            </w:r>
            <w:r>
              <w:rPr>
                <w:rFonts w:hint="eastAsia"/>
                <w:color w:val="3F4043" w:themeColor="accent1" w:themeShade="BF"/>
              </w:rPr>
              <w:t xml:space="preserve">  </w:t>
            </w:r>
          </w:p>
        </w:tc>
        <w:tc>
          <w:tcPr>
            <w:tcW w:w="4349" w:type="dxa"/>
            <w:tcBorders>
              <w:top w:val="single" w:sz="4" w:space="0" w:color="407CCA" w:themeColor="accent3"/>
            </w:tcBorders>
            <w:shd w:val="clear" w:color="auto" w:fill="F2F2F2" w:themeFill="background1" w:themeFillShade="F2"/>
          </w:tcPr>
          <w:p w14:paraId="603D41EE" w14:textId="7F0952EB" w:rsidR="00D41CCC" w:rsidRPr="003417E4" w:rsidRDefault="00D34801" w:rsidP="008A1D0D">
            <w:pPr>
              <w:rPr>
                <w:color w:val="3F4043" w:themeColor="accent1" w:themeShade="BF"/>
              </w:rPr>
            </w:pPr>
            <w:r>
              <w:rPr>
                <w:rFonts w:hint="eastAsia"/>
                <w:color w:val="3F4043" w:themeColor="accent1" w:themeShade="BF"/>
              </w:rPr>
              <w:t>九月的第二週是</w:t>
            </w:r>
            <w:r>
              <w:rPr>
                <w:rFonts w:hint="eastAsia"/>
                <w:color w:val="3F4043" w:themeColor="accent1" w:themeShade="BF"/>
              </w:rPr>
              <w:t xml:space="preserve"> #</w:t>
            </w:r>
            <w:r>
              <w:rPr>
                <w:rFonts w:hint="eastAsia"/>
                <w:i/>
                <w:color w:val="3F4043" w:themeColor="accent1" w:themeShade="BF"/>
              </w:rPr>
              <w:t>CelebrateCommunity</w:t>
            </w:r>
            <w:r>
              <w:rPr>
                <w:rFonts w:hint="eastAsia"/>
                <w:color w:val="3F4043" w:themeColor="accent1" w:themeShade="BF"/>
              </w:rPr>
              <w:t>（慶祝社區），與貴地區的同濟會、樂觀國際會或扶輪社一起服務。</w:t>
            </w:r>
          </w:p>
        </w:tc>
      </w:tr>
    </w:tbl>
    <w:p w14:paraId="603D41F8" w14:textId="53D9ADB5" w:rsidR="00D41CCC" w:rsidRPr="00173ECD" w:rsidRDefault="003417E4" w:rsidP="00173ECD">
      <w:pPr>
        <w:pStyle w:val="NoSpacing"/>
      </w:pPr>
      <w:r>
        <w:rPr>
          <w:rFonts w:hint="eastAsia"/>
        </w:rP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十月</w:t>
            </w:r>
          </w:p>
        </w:tc>
        <w:tc>
          <w:tcPr>
            <w:tcW w:w="4348" w:type="dxa"/>
          </w:tcPr>
          <w:p w14:paraId="603D41FA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十一月</w:t>
            </w:r>
          </w:p>
        </w:tc>
        <w:tc>
          <w:tcPr>
            <w:tcW w:w="4349" w:type="dxa"/>
          </w:tcPr>
          <w:p w14:paraId="603D41FB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十二月</w:t>
            </w:r>
          </w:p>
        </w:tc>
      </w:tr>
      <w:tr w:rsidR="00D41CCC" w14:paraId="603D4200" w14:textId="77777777" w:rsidTr="0034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2"/>
        </w:trPr>
        <w:tc>
          <w:tcPr>
            <w:tcW w:w="4348" w:type="dxa"/>
            <w:shd w:val="clear" w:color="auto" w:fill="auto"/>
          </w:tcPr>
          <w:p w14:paraId="603D41FD" w14:textId="67979CA4" w:rsidR="00D41CCC" w:rsidRPr="003417E4" w:rsidRDefault="001449B9" w:rsidP="00BB6F5D">
            <w:pPr>
              <w:rPr>
                <w:color w:val="3F4043" w:themeColor="accent1" w:themeShade="BF"/>
              </w:rPr>
            </w:pPr>
            <w:r>
              <w:rPr>
                <w:rFonts w:hint="eastAsia"/>
                <w:color w:val="3F4043" w:themeColor="accent1" w:themeShade="BF"/>
              </w:rPr>
              <w:t>十月是</w:t>
            </w:r>
            <w:r>
              <w:rPr>
                <w:rFonts w:hint="eastAsia"/>
                <w:color w:val="3F4043" w:themeColor="accent1" w:themeShade="BF"/>
                <w:u w:val="single"/>
              </w:rPr>
              <w:t>世界視覺日</w:t>
            </w:r>
            <w:r>
              <w:rPr>
                <w:rFonts w:hint="eastAsia"/>
                <w:color w:val="3F4043" w:themeColor="accent1" w:themeShade="BF"/>
              </w:rPr>
              <w:t>。從我們的</w:t>
            </w:r>
            <w:hyperlink r:id="rId12" w:history="1">
              <w:r>
                <w:rPr>
                  <w:rStyle w:val="Hyperlink"/>
                  <w:rFonts w:hint="eastAsia"/>
                  <w:b/>
                  <w:color w:val="00338D"/>
                </w:rPr>
                <w:t>視力網頁</w:t>
              </w:r>
            </w:hyperlink>
            <w:r>
              <w:rPr>
                <w:rFonts w:hint="eastAsia"/>
              </w:rPr>
              <w:t>開始，尋找服務想法、規劃工具和</w:t>
            </w:r>
            <w:r>
              <w:rPr>
                <w:rFonts w:hint="eastAsia"/>
              </w:rPr>
              <w:t xml:space="preserve"> LCIF </w:t>
            </w:r>
            <w:r>
              <w:rPr>
                <w:rFonts w:hint="eastAsia"/>
              </w:rPr>
              <w:t>撥款機會。</w:t>
            </w:r>
            <w:r>
              <w:rPr>
                <w:rFonts w:hint="eastAsia"/>
                <w:color w:val="3F4043" w:themeColor="accent1" w:themeShade="BF"/>
              </w:rPr>
              <w:t xml:space="preserve">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1FE" w14:textId="18B5A077" w:rsidR="00D41CCC" w:rsidRPr="003417E4" w:rsidRDefault="00562AD7" w:rsidP="00F7720D">
            <w:pPr>
              <w:rPr>
                <w:color w:val="3F4043" w:themeColor="accent1" w:themeShade="BF"/>
              </w:rPr>
            </w:pPr>
            <w:bookmarkStart w:id="0" w:name="_Hlk115254420"/>
            <w:r>
              <w:rPr>
                <w:rFonts w:hint="eastAsia"/>
                <w:color w:val="3F4043" w:themeColor="accent1" w:themeShade="BF"/>
              </w:rPr>
              <w:t>11</w:t>
            </w:r>
            <w:r>
              <w:rPr>
                <w:rFonts w:hint="eastAsia"/>
                <w:color w:val="3F4043" w:themeColor="accent1" w:themeShade="BF"/>
              </w:rPr>
              <w:t>月</w:t>
            </w:r>
            <w:r>
              <w:rPr>
                <w:rFonts w:hint="eastAsia"/>
                <w:color w:val="3F4043" w:themeColor="accent1" w:themeShade="BF"/>
              </w:rPr>
              <w:t>14</w:t>
            </w:r>
            <w:r>
              <w:rPr>
                <w:rFonts w:hint="eastAsia"/>
                <w:color w:val="3F4043" w:themeColor="accent1" w:themeShade="BF"/>
              </w:rPr>
              <w:t>日是</w:t>
            </w:r>
            <w:r>
              <w:rPr>
                <w:rFonts w:hint="eastAsia"/>
                <w:color w:val="3F4043" w:themeColor="accent1" w:themeShade="BF"/>
                <w:u w:val="single"/>
              </w:rPr>
              <w:t>世界糖尿病日</w:t>
            </w:r>
            <w:r>
              <w:rPr>
                <w:rFonts w:hint="eastAsia"/>
                <w:color w:val="3F4043" w:themeColor="accent1" w:themeShade="BF"/>
              </w:rPr>
              <w:t>。請訪問我們的</w:t>
            </w:r>
            <w:hyperlink r:id="rId13" w:history="1">
              <w:r>
                <w:rPr>
                  <w:rStyle w:val="Hyperlink"/>
                  <w:rFonts w:hint="eastAsia"/>
                  <w:b/>
                  <w:color w:val="00338D"/>
                </w:rPr>
                <w:t>糖尿病網頁</w:t>
              </w:r>
            </w:hyperlink>
            <w:r>
              <w:rPr>
                <w:rFonts w:hint="eastAsia"/>
                <w:color w:val="3F4043" w:themeColor="accent1" w:themeShade="BF"/>
              </w:rPr>
              <w:t>，了解貴分會如何能夠幫助對抗這一全球的流行病。</w:t>
            </w:r>
            <w:bookmarkEnd w:id="0"/>
          </w:p>
        </w:tc>
        <w:tc>
          <w:tcPr>
            <w:tcW w:w="4349" w:type="dxa"/>
            <w:shd w:val="clear" w:color="auto" w:fill="auto"/>
          </w:tcPr>
          <w:p w14:paraId="603D41FF" w14:textId="470FBF19" w:rsidR="00D41CCC" w:rsidRPr="003417E4" w:rsidRDefault="00860F2A" w:rsidP="0099605A">
            <w:pPr>
              <w:rPr>
                <w:color w:val="3F4043" w:themeColor="accent1" w:themeShade="BF"/>
              </w:rPr>
            </w:pPr>
            <w:r>
              <w:rPr>
                <w:rFonts w:hint="eastAsia"/>
                <w:color w:val="3F4043" w:themeColor="accent1" w:themeShade="BF"/>
              </w:rPr>
              <w:t>12</w:t>
            </w:r>
            <w:r>
              <w:rPr>
                <w:rFonts w:hint="eastAsia"/>
                <w:color w:val="3F4043" w:themeColor="accent1" w:themeShade="BF"/>
              </w:rPr>
              <w:t>月</w:t>
            </w:r>
            <w:r>
              <w:rPr>
                <w:rFonts w:hint="eastAsia"/>
                <w:color w:val="3F4043" w:themeColor="accent1" w:themeShade="BF"/>
              </w:rPr>
              <w:t>5</w:t>
            </w:r>
            <w:r>
              <w:rPr>
                <w:rFonts w:hint="eastAsia"/>
                <w:color w:val="3F4043" w:themeColor="accent1" w:themeShade="BF"/>
              </w:rPr>
              <w:t>日是</w:t>
            </w:r>
            <w:r>
              <w:rPr>
                <w:rFonts w:hint="eastAsia"/>
                <w:color w:val="3F4043" w:themeColor="accent1" w:themeShade="BF"/>
                <w:u w:val="single"/>
              </w:rPr>
              <w:t>國際青少獅日</w:t>
            </w:r>
            <w:r>
              <w:rPr>
                <w:rFonts w:hint="eastAsia"/>
                <w:color w:val="3F4043" w:themeColor="accent1" w:themeShade="BF"/>
              </w:rPr>
              <w:t>。與您的</w:t>
            </w:r>
            <w:hyperlink r:id="rId14" w:history="1">
              <w:r>
                <w:rPr>
                  <w:rStyle w:val="Hyperlink"/>
                  <w:rFonts w:hint="eastAsia"/>
                  <w:b/>
                  <w:color w:val="00338D"/>
                </w:rPr>
                <w:t>青少獅會</w:t>
              </w:r>
            </w:hyperlink>
            <w:r>
              <w:rPr>
                <w:rFonts w:hint="eastAsia"/>
              </w:rPr>
              <w:t>合作，展開一項服務方案，或者成立一個新的青少獅會。</w:t>
            </w:r>
            <w:r>
              <w:rPr>
                <w:rFonts w:hint="eastAsia"/>
                <w:color w:val="3F4043" w:themeColor="accent1" w:themeShade="BF"/>
              </w:rPr>
              <w:t xml:space="preserve"> </w:t>
            </w:r>
          </w:p>
        </w:tc>
      </w:tr>
    </w:tbl>
    <w:p w14:paraId="603D4209" w14:textId="60E9DFDB" w:rsidR="00D41CCC" w:rsidRDefault="003417E4" w:rsidP="00173ECD">
      <w:pPr>
        <w:pStyle w:val="NoSpacing"/>
      </w:pPr>
      <w:r>
        <w:rPr>
          <w:rFonts w:hint="eastAsia"/>
        </w:rP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0034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  <w:shd w:val="clear" w:color="auto" w:fill="00338D"/>
          </w:tcPr>
          <w:p w14:paraId="603D420A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一月</w:t>
            </w:r>
          </w:p>
        </w:tc>
        <w:tc>
          <w:tcPr>
            <w:tcW w:w="4348" w:type="dxa"/>
            <w:shd w:val="clear" w:color="auto" w:fill="00338D"/>
          </w:tcPr>
          <w:p w14:paraId="603D420B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二月</w:t>
            </w:r>
          </w:p>
        </w:tc>
        <w:tc>
          <w:tcPr>
            <w:tcW w:w="4349" w:type="dxa"/>
            <w:shd w:val="clear" w:color="auto" w:fill="00338D"/>
          </w:tcPr>
          <w:p w14:paraId="603D420C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三月</w:t>
            </w:r>
          </w:p>
        </w:tc>
      </w:tr>
      <w:tr w:rsidR="00D41CCC" w14:paraId="603D4211" w14:textId="77777777" w:rsidTr="0034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3"/>
        </w:trPr>
        <w:tc>
          <w:tcPr>
            <w:tcW w:w="4348" w:type="dxa"/>
            <w:shd w:val="clear" w:color="auto" w:fill="F2F2F2" w:themeFill="background1" w:themeFillShade="F2"/>
          </w:tcPr>
          <w:p w14:paraId="603D420E" w14:textId="1E162E28" w:rsidR="00D41CCC" w:rsidRPr="003417E4" w:rsidRDefault="00A03799" w:rsidP="001209AD">
            <w:pPr>
              <w:rPr>
                <w:color w:val="3F4043" w:themeColor="accent1" w:themeShade="BF"/>
              </w:rPr>
            </w:pPr>
            <w:r>
              <w:rPr>
                <w:rFonts w:hint="eastAsia"/>
                <w:color w:val="3F4043" w:themeColor="accent1" w:themeShade="BF"/>
              </w:rPr>
              <w:t>贊助</w:t>
            </w:r>
            <w:hyperlink r:id="rId15" w:history="1">
              <w:r>
                <w:rPr>
                  <w:rStyle w:val="Hyperlink"/>
                  <w:rFonts w:hint="eastAsia"/>
                  <w:b/>
                  <w:color w:val="00338D"/>
                </w:rPr>
                <w:t>和平海報</w:t>
              </w:r>
            </w:hyperlink>
            <w:r>
              <w:rPr>
                <w:rFonts w:hint="eastAsia"/>
                <w:color w:val="3F4043" w:themeColor="accent1" w:themeShade="BF"/>
              </w:rPr>
              <w:t>和</w:t>
            </w:r>
            <w:hyperlink r:id="rId16" w:history="1">
              <w:r>
                <w:rPr>
                  <w:rStyle w:val="Hyperlink"/>
                  <w:rFonts w:hint="eastAsia"/>
                  <w:b/>
                  <w:color w:val="00338D"/>
                </w:rPr>
                <w:t>和平論文</w:t>
              </w:r>
            </w:hyperlink>
            <w:r>
              <w:rPr>
                <w:rFonts w:hint="eastAsia"/>
                <w:color w:val="3F4043" w:themeColor="accent1" w:themeShade="BF"/>
              </w:rPr>
              <w:t>比賽，以激發青少年的和平願景。比賽資料袋在</w:t>
            </w:r>
            <w:r>
              <w:rPr>
                <w:rFonts w:hint="eastAsia"/>
                <w:color w:val="3F4043" w:themeColor="accent1" w:themeShade="BF"/>
              </w:rPr>
              <w:t>1</w:t>
            </w:r>
            <w:r>
              <w:rPr>
                <w:rFonts w:hint="eastAsia"/>
                <w:color w:val="3F4043" w:themeColor="accent1" w:themeShade="BF"/>
              </w:rPr>
              <w:t>月</w:t>
            </w:r>
            <w:r>
              <w:rPr>
                <w:rFonts w:hint="eastAsia"/>
                <w:color w:val="3F4043" w:themeColor="accent1" w:themeShade="BF"/>
              </w:rPr>
              <w:t>15</w:t>
            </w:r>
            <w:r>
              <w:rPr>
                <w:rFonts w:hint="eastAsia"/>
                <w:color w:val="3F4043" w:themeColor="accent1" w:themeShade="BF"/>
              </w:rPr>
              <w:t>日開始販售。</w:t>
            </w:r>
            <w:r>
              <w:rPr>
                <w:rFonts w:hint="eastAsia"/>
                <w:color w:val="3F4043" w:themeColor="accent1" w:themeShade="BF"/>
              </w:rPr>
              <w:t xml:space="preserve">  </w:t>
            </w:r>
          </w:p>
        </w:tc>
        <w:tc>
          <w:tcPr>
            <w:tcW w:w="4348" w:type="dxa"/>
            <w:shd w:val="clear" w:color="auto" w:fill="auto"/>
          </w:tcPr>
          <w:p w14:paraId="603D420F" w14:textId="14A2BBA1" w:rsidR="00D41CCC" w:rsidRPr="003417E4" w:rsidRDefault="0096593A" w:rsidP="001209AD">
            <w:pPr>
              <w:rPr>
                <w:color w:val="3F4043" w:themeColor="accent1" w:themeShade="BF"/>
              </w:rPr>
            </w:pPr>
            <w:r>
              <w:rPr>
                <w:rFonts w:hint="eastAsia"/>
                <w:color w:val="3F4043" w:themeColor="accent1" w:themeShade="BF"/>
              </w:rPr>
              <w:t>2</w:t>
            </w:r>
            <w:r>
              <w:rPr>
                <w:rFonts w:hint="eastAsia"/>
                <w:color w:val="3F4043" w:themeColor="accent1" w:themeShade="BF"/>
              </w:rPr>
              <w:t>月</w:t>
            </w:r>
            <w:r>
              <w:rPr>
                <w:rFonts w:hint="eastAsia"/>
                <w:color w:val="3F4043" w:themeColor="accent1" w:themeShade="BF"/>
              </w:rPr>
              <w:t>15</w:t>
            </w:r>
            <w:r>
              <w:rPr>
                <w:rFonts w:hint="eastAsia"/>
                <w:color w:val="3F4043" w:themeColor="accent1" w:themeShade="BF"/>
              </w:rPr>
              <w:t>日是</w:t>
            </w:r>
            <w:r>
              <w:rPr>
                <w:rFonts w:hint="eastAsia"/>
                <w:color w:val="3F4043" w:themeColor="accent1" w:themeShade="BF"/>
                <w:u w:val="single"/>
              </w:rPr>
              <w:t>兒童癌症日</w:t>
            </w:r>
            <w:r>
              <w:rPr>
                <w:rFonts w:hint="eastAsia"/>
                <w:color w:val="3F4043" w:themeColor="accent1" w:themeShade="BF"/>
              </w:rPr>
              <w:t>。我們的</w:t>
            </w:r>
            <w:hyperlink r:id="rId17" w:history="1">
              <w:r>
                <w:rPr>
                  <w:rStyle w:val="Hyperlink"/>
                  <w:rFonts w:hint="eastAsia"/>
                  <w:b/>
                  <w:color w:val="00338D"/>
                </w:rPr>
                <w:t>兒童癌症網頁</w:t>
              </w:r>
            </w:hyperlink>
            <w:r>
              <w:rPr>
                <w:rFonts w:hint="eastAsia"/>
              </w:rPr>
              <w:t>包括服務理念和</w:t>
            </w:r>
            <w:r>
              <w:rPr>
                <w:rFonts w:hint="eastAsia"/>
              </w:rPr>
              <w:t xml:space="preserve"> LCIF </w:t>
            </w:r>
            <w:r>
              <w:rPr>
                <w:rFonts w:hint="eastAsia"/>
              </w:rPr>
              <w:t>撥款機會，以幫助受影響的家庭。</w:t>
            </w:r>
            <w:r>
              <w:rPr>
                <w:rFonts w:hint="eastAsia"/>
                <w:color w:val="3F4043" w:themeColor="accent1" w:themeShade="BF"/>
              </w:rPr>
              <w:t xml:space="preserve"> </w:t>
            </w:r>
          </w:p>
        </w:tc>
        <w:tc>
          <w:tcPr>
            <w:tcW w:w="4349" w:type="dxa"/>
            <w:shd w:val="clear" w:color="auto" w:fill="F2F2F2" w:themeFill="background1" w:themeFillShade="F2"/>
          </w:tcPr>
          <w:p w14:paraId="603D4210" w14:textId="53F58394" w:rsidR="00D41CCC" w:rsidRPr="003417E4" w:rsidRDefault="00000000" w:rsidP="00A9237A">
            <w:pPr>
              <w:rPr>
                <w:rFonts w:eastAsia="Helvetica" w:cs="Helvetica"/>
                <w:color w:val="3F4043" w:themeColor="accent1" w:themeShade="BF"/>
              </w:rPr>
            </w:pPr>
            <w:hyperlink r:id="rId18" w:history="1">
              <w:r>
                <w:rPr>
                  <w:rStyle w:val="Hyperlink"/>
                  <w:rFonts w:hint="eastAsia"/>
                  <w:b/>
                  <w:i/>
                  <w:color w:val="00338D"/>
                </w:rPr>
                <w:t>聯合國獅子會日</w:t>
              </w:r>
            </w:hyperlink>
            <w:r>
              <w:rPr>
                <w:rFonts w:hint="eastAsia"/>
              </w:rPr>
              <w:t>於</w:t>
            </w:r>
            <w:r>
              <w:rPr>
                <w:rFonts w:hint="eastAsia"/>
              </w:rPr>
              <w:t>1978</w:t>
            </w:r>
            <w:r>
              <w:rPr>
                <w:rFonts w:hint="eastAsia"/>
              </w:rPr>
              <w:t>年舉行首次會議。</w:t>
            </w:r>
            <w:r>
              <w:rPr>
                <w:rFonts w:hint="eastAsia"/>
                <w:color w:val="3F4043" w:themeColor="accent1" w:themeShade="BF"/>
              </w:rPr>
              <w:t>計劃一項</w:t>
            </w:r>
            <w:hyperlink r:id="rId19" w:history="1">
              <w:r>
                <w:rPr>
                  <w:rStyle w:val="Hyperlink"/>
                  <w:rFonts w:hint="eastAsia"/>
                  <w:b/>
                  <w:color w:val="00338D"/>
                </w:rPr>
                <w:t>倡導</w:t>
              </w:r>
            </w:hyperlink>
            <w:r>
              <w:rPr>
                <w:rFonts w:hint="eastAsia"/>
                <w:color w:val="3F4043" w:themeColor="accent1" w:themeShade="BF"/>
              </w:rPr>
              <w:t>活動，以幫助做出積極的改變。</w:t>
            </w:r>
          </w:p>
        </w:tc>
      </w:tr>
    </w:tbl>
    <w:p w14:paraId="603D421A" w14:textId="4014F46E" w:rsidR="00D41CCC" w:rsidRDefault="003417E4" w:rsidP="00173ECD">
      <w:pPr>
        <w:pStyle w:val="NoSpacing"/>
      </w:pPr>
      <w:r>
        <w:rPr>
          <w:rFonts w:hint="eastAsia"/>
        </w:rPr>
        <w:br/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四月</w:t>
            </w:r>
          </w:p>
        </w:tc>
        <w:tc>
          <w:tcPr>
            <w:tcW w:w="4348" w:type="dxa"/>
          </w:tcPr>
          <w:p w14:paraId="603D421C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五月</w:t>
            </w:r>
          </w:p>
        </w:tc>
        <w:tc>
          <w:tcPr>
            <w:tcW w:w="4349" w:type="dxa"/>
          </w:tcPr>
          <w:p w14:paraId="603D421D" w14:textId="77777777" w:rsidR="00D41CCC" w:rsidRDefault="00D41CCC" w:rsidP="00146AEE">
            <w:pPr>
              <w:pStyle w:val="Heading1"/>
              <w:outlineLvl w:val="0"/>
            </w:pPr>
            <w:r>
              <w:rPr>
                <w:rFonts w:hint="eastAsia"/>
              </w:rPr>
              <w:t>六月</w:t>
            </w:r>
          </w:p>
        </w:tc>
      </w:tr>
      <w:tr w:rsidR="00D41CCC" w14:paraId="603D4222" w14:textId="77777777" w:rsidTr="0034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1"/>
        </w:trPr>
        <w:tc>
          <w:tcPr>
            <w:tcW w:w="4348" w:type="dxa"/>
            <w:shd w:val="clear" w:color="auto" w:fill="auto"/>
          </w:tcPr>
          <w:p w14:paraId="603D421F" w14:textId="6CD57015" w:rsidR="00D41CCC" w:rsidRPr="003417E4" w:rsidRDefault="004B59DA" w:rsidP="00504096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4</w:t>
            </w:r>
            <w:r>
              <w:rPr>
                <w:rFonts w:hint="eastAsia"/>
                <w:color w:val="262626" w:themeColor="text1" w:themeTint="D9"/>
              </w:rPr>
              <w:t>月</w:t>
            </w:r>
            <w:r>
              <w:rPr>
                <w:rFonts w:hint="eastAsia"/>
                <w:color w:val="262626" w:themeColor="text1" w:themeTint="D9"/>
              </w:rPr>
              <w:t>22</w:t>
            </w:r>
            <w:r>
              <w:rPr>
                <w:rFonts w:hint="eastAsia"/>
                <w:color w:val="262626" w:themeColor="text1" w:themeTint="D9"/>
              </w:rPr>
              <w:t>日是</w:t>
            </w:r>
            <w:r>
              <w:rPr>
                <w:rFonts w:hint="eastAsia"/>
                <w:color w:val="262626" w:themeColor="text1" w:themeTint="D9"/>
                <w:u w:val="single"/>
              </w:rPr>
              <w:t>地球日</w:t>
            </w:r>
            <w:r>
              <w:rPr>
                <w:rFonts w:hint="eastAsia"/>
                <w:color w:val="262626" w:themeColor="text1" w:themeTint="D9"/>
              </w:rPr>
              <w:t>。在我們的</w:t>
            </w:r>
            <w:hyperlink r:id="rId20" w:history="1">
              <w:r>
                <w:rPr>
                  <w:rStyle w:val="Hyperlink"/>
                  <w:rFonts w:hint="eastAsia"/>
                  <w:b/>
                  <w:color w:val="00338D"/>
                </w:rPr>
                <w:t>環境網頁</w:t>
              </w:r>
            </w:hyperlink>
            <w:r>
              <w:rPr>
                <w:rFonts w:hint="eastAsia"/>
              </w:rPr>
              <w:t>上尋找保護和恢復環境的服務理念和</w:t>
            </w:r>
            <w:r>
              <w:rPr>
                <w:rFonts w:hint="eastAsia"/>
              </w:rPr>
              <w:t xml:space="preserve"> LCIF </w:t>
            </w:r>
            <w:r>
              <w:rPr>
                <w:rFonts w:hint="eastAsia"/>
              </w:rPr>
              <w:t>撥款機會。</w:t>
            </w:r>
            <w:r>
              <w:rPr>
                <w:rFonts w:hint="eastAsia"/>
                <w:color w:val="262626" w:themeColor="text1" w:themeTint="D9"/>
              </w:rPr>
              <w:t xml:space="preserve">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14:paraId="603D4220" w14:textId="52CA5F22" w:rsidR="00D41CCC" w:rsidRPr="003417E4" w:rsidRDefault="00B839C7" w:rsidP="00AB0144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>五月是</w:t>
            </w:r>
            <w:r>
              <w:rPr>
                <w:rFonts w:hint="eastAsia"/>
                <w:color w:val="262626" w:themeColor="text1" w:themeTint="D9"/>
                <w:u w:val="single"/>
              </w:rPr>
              <w:t>世界饑餓日</w:t>
            </w:r>
            <w:r>
              <w:rPr>
                <w:rFonts w:hint="eastAsia"/>
                <w:color w:val="262626" w:themeColor="text1" w:themeTint="D9"/>
              </w:rPr>
              <w:t>。我們的</w:t>
            </w:r>
            <w:hyperlink r:id="rId21" w:history="1">
              <w:r>
                <w:rPr>
                  <w:rStyle w:val="Hyperlink"/>
                  <w:rFonts w:hint="eastAsia"/>
                  <w:b/>
                  <w:color w:val="00338D"/>
                </w:rPr>
                <w:t>飢餓網頁</w:t>
              </w:r>
            </w:hyperlink>
            <w:r>
              <w:rPr>
                <w:rFonts w:hint="eastAsia"/>
              </w:rPr>
              <w:t>為貴分會提供如何提供幫助的想法，以及</w:t>
            </w:r>
            <w:r>
              <w:rPr>
                <w:rFonts w:hint="eastAsia"/>
              </w:rPr>
              <w:t xml:space="preserve"> LCIF </w:t>
            </w:r>
            <w:r>
              <w:rPr>
                <w:rFonts w:hint="eastAsia"/>
              </w:rPr>
              <w:t>撥款機會，以擴大我們的服務。</w:t>
            </w:r>
            <w:r>
              <w:rPr>
                <w:rFonts w:hint="eastAsia"/>
                <w:color w:val="262626" w:themeColor="text1" w:themeTint="D9"/>
              </w:rPr>
              <w:t xml:space="preserve"> </w:t>
            </w:r>
          </w:p>
        </w:tc>
        <w:tc>
          <w:tcPr>
            <w:tcW w:w="4349" w:type="dxa"/>
            <w:shd w:val="clear" w:color="auto" w:fill="auto"/>
          </w:tcPr>
          <w:p w14:paraId="603D4221" w14:textId="2825BFF6" w:rsidR="00D41CCC" w:rsidRPr="003417E4" w:rsidRDefault="00636AF0" w:rsidP="00473A94">
            <w:pPr>
              <w:rPr>
                <w:color w:val="262626" w:themeColor="text1" w:themeTint="D9"/>
              </w:rPr>
            </w:pPr>
            <w:r>
              <w:rPr>
                <w:rFonts w:hint="eastAsia"/>
                <w:color w:val="262626" w:themeColor="text1" w:themeTint="D9"/>
              </w:rPr>
              <w:t xml:space="preserve">LCIF </w:t>
            </w:r>
            <w:r>
              <w:rPr>
                <w:rFonts w:hint="eastAsia"/>
                <w:color w:val="262626" w:themeColor="text1" w:themeTint="D9"/>
              </w:rPr>
              <w:t>的第一筆</w:t>
            </w:r>
            <w:hyperlink r:id="rId22" w:history="1">
              <w:r>
                <w:rPr>
                  <w:rStyle w:val="Hyperlink"/>
                  <w:rFonts w:hint="eastAsia"/>
                  <w:b/>
                  <w:color w:val="00338D"/>
                </w:rPr>
                <w:t>災難援助</w:t>
              </w:r>
            </w:hyperlink>
            <w:r>
              <w:rPr>
                <w:rFonts w:hint="eastAsia"/>
              </w:rPr>
              <w:t>撥款於</w:t>
            </w:r>
            <w:r>
              <w:rPr>
                <w:rFonts w:hint="eastAsia"/>
              </w:rPr>
              <w:t>1972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月發放。</w:t>
            </w:r>
            <w:r>
              <w:rPr>
                <w:rFonts w:hint="eastAsia"/>
                <w:color w:val="262626" w:themeColor="text1" w:themeTint="D9"/>
              </w:rPr>
              <w:t>舉辦一場</w:t>
            </w:r>
            <w:r>
              <w:rPr>
                <w:rFonts w:hint="eastAsia"/>
                <w:color w:val="262626" w:themeColor="text1" w:themeTint="D9"/>
              </w:rPr>
              <w:t xml:space="preserve"> LCIF </w:t>
            </w:r>
            <w:r>
              <w:rPr>
                <w:rFonts w:hint="eastAsia"/>
                <w:color w:val="262626" w:themeColor="text1" w:themeTint="D9"/>
              </w:rPr>
              <w:t>募款活動，或查看</w:t>
            </w:r>
            <w:r>
              <w:rPr>
                <w:rFonts w:hint="eastAsia"/>
                <w:color w:val="262626" w:themeColor="text1" w:themeTint="D9"/>
              </w:rPr>
              <w:t xml:space="preserve"> </w:t>
            </w:r>
            <w:hyperlink r:id="rId23" w:history="1">
              <w:r>
                <w:rPr>
                  <w:rStyle w:val="Hyperlink"/>
                  <w:rFonts w:hint="eastAsia"/>
                  <w:b/>
                  <w:color w:val="00338D"/>
                </w:rPr>
                <w:t xml:space="preserve">LCIF </w:t>
              </w:r>
              <w:r>
                <w:rPr>
                  <w:rStyle w:val="Hyperlink"/>
                  <w:rFonts w:hint="eastAsia"/>
                  <w:b/>
                  <w:color w:val="00338D"/>
                </w:rPr>
                <w:t>撥款工具袋</w:t>
              </w:r>
            </w:hyperlink>
            <w:r>
              <w:rPr>
                <w:rFonts w:hint="eastAsia"/>
              </w:rPr>
              <w:t>來延續服務的傳承。</w:t>
            </w:r>
            <w:r>
              <w:rPr>
                <w:rFonts w:hint="eastAsia"/>
                <w:color w:val="262626" w:themeColor="text1" w:themeTint="D9"/>
              </w:rPr>
              <w:t xml:space="preserve"> 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</w:pPr>
    </w:p>
    <w:sectPr w:rsidR="00D41CCC" w:rsidRPr="00173ECD" w:rsidSect="003417E4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080" w:right="1440" w:bottom="864" w:left="1440" w:header="73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3018" w14:textId="77777777" w:rsidR="00B55E1F" w:rsidRDefault="00B55E1F" w:rsidP="004420CD">
      <w:r>
        <w:separator/>
      </w:r>
    </w:p>
  </w:endnote>
  <w:endnote w:type="continuationSeparator" w:id="0">
    <w:p w14:paraId="302921A4" w14:textId="77777777" w:rsidR="00B55E1F" w:rsidRDefault="00B55E1F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5D0377"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4" w14:textId="22195718" w:rsidR="0024605C" w:rsidRPr="00473A94" w:rsidRDefault="00473A94" w:rsidP="00473A94">
    <w:pPr>
      <w:pStyle w:val="Footer"/>
      <w:jc w:val="left"/>
      <w:rPr>
        <w:sz w:val="20"/>
        <w:szCs w:val="20"/>
      </w:rPr>
    </w:pPr>
    <w:r>
      <w:rPr>
        <w:rFonts w:hint="eastAsia"/>
        <w:sz w:val="20"/>
      </w:rPr>
      <w:t>獅子分會服務行事曆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6557" w14:textId="77777777" w:rsidR="00B55E1F" w:rsidRDefault="00B55E1F" w:rsidP="004420CD">
      <w:r>
        <w:separator/>
      </w:r>
    </w:p>
  </w:footnote>
  <w:footnote w:type="continuationSeparator" w:id="0">
    <w:p w14:paraId="66D0296B" w14:textId="77777777" w:rsidR="00B55E1F" w:rsidRDefault="00B55E1F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0" w14:textId="77777777" w:rsidR="004420CD" w:rsidRDefault="001E2162" w:rsidP="007567E5">
    <w:pPr>
      <w:pStyle w:val="Header"/>
    </w:pPr>
    <w:r>
      <w:rPr>
        <w:rFonts w:hint="eastAsia"/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232" w14:textId="547D81D4" w:rsidR="00B9107A" w:rsidRPr="003417E4" w:rsidRDefault="00B9107A" w:rsidP="003417E4">
    <w:pPr>
      <w:pStyle w:val="Title"/>
      <w:pBdr>
        <w:bottom w:val="single" w:sz="48" w:space="4" w:color="EBB700" w:themeColor="accent2"/>
      </w:pBdr>
      <w:rPr>
        <w:b/>
        <w:bCs/>
        <w:sz w:val="52"/>
      </w:rPr>
    </w:pPr>
    <w:r>
      <w:rPr>
        <w:rFonts w:hint="eastAsia"/>
        <w:b/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61C60B22">
          <wp:simplePos x="0" y="0"/>
          <wp:positionH relativeFrom="rightMargin">
            <wp:posOffset>-1027430</wp:posOffset>
          </wp:positionH>
          <wp:positionV relativeFrom="page">
            <wp:posOffset>428625</wp:posOffset>
          </wp:positionV>
          <wp:extent cx="1076960" cy="998220"/>
          <wp:effectExtent l="0" t="0" r="8890" b="0"/>
          <wp:wrapTight wrapText="bothSides">
            <wp:wrapPolygon edited="0">
              <wp:start x="0" y="0"/>
              <wp:lineTo x="0" y="21023"/>
              <wp:lineTo x="21396" y="21023"/>
              <wp:lineTo x="21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sz w:val="52"/>
      </w:rPr>
      <w:t>獅子分會服務行事曆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1162"/>
    <w:rsid w:val="00003AD9"/>
    <w:rsid w:val="0001574C"/>
    <w:rsid w:val="000202D1"/>
    <w:rsid w:val="000273D0"/>
    <w:rsid w:val="000570D1"/>
    <w:rsid w:val="0007217B"/>
    <w:rsid w:val="00090E2C"/>
    <w:rsid w:val="000A76F2"/>
    <w:rsid w:val="000C02AF"/>
    <w:rsid w:val="000D1549"/>
    <w:rsid w:val="000E700E"/>
    <w:rsid w:val="000F6705"/>
    <w:rsid w:val="001209AD"/>
    <w:rsid w:val="00130185"/>
    <w:rsid w:val="001354E6"/>
    <w:rsid w:val="0014265E"/>
    <w:rsid w:val="001449B9"/>
    <w:rsid w:val="00167176"/>
    <w:rsid w:val="00171CCF"/>
    <w:rsid w:val="00173ECD"/>
    <w:rsid w:val="001871E7"/>
    <w:rsid w:val="0019140C"/>
    <w:rsid w:val="00194829"/>
    <w:rsid w:val="00195988"/>
    <w:rsid w:val="001A6ED7"/>
    <w:rsid w:val="001C26BC"/>
    <w:rsid w:val="001C2908"/>
    <w:rsid w:val="001E2162"/>
    <w:rsid w:val="001E21BB"/>
    <w:rsid w:val="001E29B4"/>
    <w:rsid w:val="002076B5"/>
    <w:rsid w:val="0021326A"/>
    <w:rsid w:val="0024605C"/>
    <w:rsid w:val="00253CB3"/>
    <w:rsid w:val="00260B8D"/>
    <w:rsid w:val="00274073"/>
    <w:rsid w:val="00283A59"/>
    <w:rsid w:val="002A2744"/>
    <w:rsid w:val="002B3893"/>
    <w:rsid w:val="002B5306"/>
    <w:rsid w:val="002B79AD"/>
    <w:rsid w:val="002C50BB"/>
    <w:rsid w:val="002D6131"/>
    <w:rsid w:val="002D65BA"/>
    <w:rsid w:val="002E3F8F"/>
    <w:rsid w:val="002F3FC9"/>
    <w:rsid w:val="002F469C"/>
    <w:rsid w:val="00300999"/>
    <w:rsid w:val="003208CA"/>
    <w:rsid w:val="003417E4"/>
    <w:rsid w:val="003463A0"/>
    <w:rsid w:val="003A201A"/>
    <w:rsid w:val="003A4187"/>
    <w:rsid w:val="003A71D8"/>
    <w:rsid w:val="003D76ED"/>
    <w:rsid w:val="003F3BFA"/>
    <w:rsid w:val="00404C7D"/>
    <w:rsid w:val="004208BF"/>
    <w:rsid w:val="00433ABD"/>
    <w:rsid w:val="004420CD"/>
    <w:rsid w:val="00461193"/>
    <w:rsid w:val="00473A94"/>
    <w:rsid w:val="00474007"/>
    <w:rsid w:val="00483F3E"/>
    <w:rsid w:val="0049007F"/>
    <w:rsid w:val="004B591D"/>
    <w:rsid w:val="004B59DA"/>
    <w:rsid w:val="004C688C"/>
    <w:rsid w:val="004D248A"/>
    <w:rsid w:val="004F22D4"/>
    <w:rsid w:val="004F6375"/>
    <w:rsid w:val="00504096"/>
    <w:rsid w:val="005117B6"/>
    <w:rsid w:val="00540F33"/>
    <w:rsid w:val="00562AD7"/>
    <w:rsid w:val="00565858"/>
    <w:rsid w:val="005673D9"/>
    <w:rsid w:val="005B6AF4"/>
    <w:rsid w:val="005C2177"/>
    <w:rsid w:val="005D0377"/>
    <w:rsid w:val="005D3D62"/>
    <w:rsid w:val="005F00A7"/>
    <w:rsid w:val="00614F13"/>
    <w:rsid w:val="00636953"/>
    <w:rsid w:val="00636AF0"/>
    <w:rsid w:val="0064665A"/>
    <w:rsid w:val="00654B5E"/>
    <w:rsid w:val="00670440"/>
    <w:rsid w:val="0067694E"/>
    <w:rsid w:val="00695761"/>
    <w:rsid w:val="006971E3"/>
    <w:rsid w:val="006A4629"/>
    <w:rsid w:val="006B0AAA"/>
    <w:rsid w:val="006B2BD0"/>
    <w:rsid w:val="006C1109"/>
    <w:rsid w:val="006D2ABB"/>
    <w:rsid w:val="006D606C"/>
    <w:rsid w:val="006E0660"/>
    <w:rsid w:val="007046F5"/>
    <w:rsid w:val="007058F0"/>
    <w:rsid w:val="00710052"/>
    <w:rsid w:val="00710CA7"/>
    <w:rsid w:val="007139C3"/>
    <w:rsid w:val="0073043C"/>
    <w:rsid w:val="007462EC"/>
    <w:rsid w:val="007567E5"/>
    <w:rsid w:val="00766633"/>
    <w:rsid w:val="0077084C"/>
    <w:rsid w:val="00773966"/>
    <w:rsid w:val="0078302E"/>
    <w:rsid w:val="0078359F"/>
    <w:rsid w:val="007929FE"/>
    <w:rsid w:val="00792A61"/>
    <w:rsid w:val="0079584F"/>
    <w:rsid w:val="007A55DB"/>
    <w:rsid w:val="007A6CE7"/>
    <w:rsid w:val="007B24E2"/>
    <w:rsid w:val="007B293D"/>
    <w:rsid w:val="007D5C12"/>
    <w:rsid w:val="007E468A"/>
    <w:rsid w:val="007F55ED"/>
    <w:rsid w:val="007F593F"/>
    <w:rsid w:val="008068D2"/>
    <w:rsid w:val="00813442"/>
    <w:rsid w:val="0081484D"/>
    <w:rsid w:val="00815B32"/>
    <w:rsid w:val="00815EE4"/>
    <w:rsid w:val="0085509A"/>
    <w:rsid w:val="008556AC"/>
    <w:rsid w:val="00857F93"/>
    <w:rsid w:val="00860F2A"/>
    <w:rsid w:val="008738E4"/>
    <w:rsid w:val="00884856"/>
    <w:rsid w:val="00894C6C"/>
    <w:rsid w:val="008A17CB"/>
    <w:rsid w:val="008A1D0D"/>
    <w:rsid w:val="008B0C7F"/>
    <w:rsid w:val="008B2CC9"/>
    <w:rsid w:val="008B5D90"/>
    <w:rsid w:val="008C30F2"/>
    <w:rsid w:val="00925EBC"/>
    <w:rsid w:val="00930DEF"/>
    <w:rsid w:val="009646B1"/>
    <w:rsid w:val="0096593A"/>
    <w:rsid w:val="009776ED"/>
    <w:rsid w:val="0099510C"/>
    <w:rsid w:val="0099605A"/>
    <w:rsid w:val="00996065"/>
    <w:rsid w:val="00997203"/>
    <w:rsid w:val="009A277C"/>
    <w:rsid w:val="009A7063"/>
    <w:rsid w:val="009C7C8E"/>
    <w:rsid w:val="009D2F00"/>
    <w:rsid w:val="009D57FF"/>
    <w:rsid w:val="009E1C9B"/>
    <w:rsid w:val="00A03799"/>
    <w:rsid w:val="00A1165B"/>
    <w:rsid w:val="00A41A94"/>
    <w:rsid w:val="00A52B50"/>
    <w:rsid w:val="00A7702C"/>
    <w:rsid w:val="00A9237A"/>
    <w:rsid w:val="00A9772D"/>
    <w:rsid w:val="00AA2D25"/>
    <w:rsid w:val="00AB0144"/>
    <w:rsid w:val="00AB0F36"/>
    <w:rsid w:val="00AC3A1F"/>
    <w:rsid w:val="00AD2545"/>
    <w:rsid w:val="00AE5F6B"/>
    <w:rsid w:val="00B23931"/>
    <w:rsid w:val="00B30B48"/>
    <w:rsid w:val="00B431D6"/>
    <w:rsid w:val="00B55E1F"/>
    <w:rsid w:val="00B570A7"/>
    <w:rsid w:val="00B70B29"/>
    <w:rsid w:val="00B77B1D"/>
    <w:rsid w:val="00B83003"/>
    <w:rsid w:val="00B839C7"/>
    <w:rsid w:val="00B9107A"/>
    <w:rsid w:val="00B95DE3"/>
    <w:rsid w:val="00BA4219"/>
    <w:rsid w:val="00BB6EAF"/>
    <w:rsid w:val="00BB6F52"/>
    <w:rsid w:val="00BB6F5D"/>
    <w:rsid w:val="00BD3315"/>
    <w:rsid w:val="00BD7E0A"/>
    <w:rsid w:val="00BE17DA"/>
    <w:rsid w:val="00BF1A9E"/>
    <w:rsid w:val="00BF2CFA"/>
    <w:rsid w:val="00BF2F48"/>
    <w:rsid w:val="00C255FD"/>
    <w:rsid w:val="00C26D84"/>
    <w:rsid w:val="00C31639"/>
    <w:rsid w:val="00C66B48"/>
    <w:rsid w:val="00C66D08"/>
    <w:rsid w:val="00C77F8F"/>
    <w:rsid w:val="00C859D4"/>
    <w:rsid w:val="00C872E8"/>
    <w:rsid w:val="00C875A6"/>
    <w:rsid w:val="00CA521D"/>
    <w:rsid w:val="00CA5426"/>
    <w:rsid w:val="00CA69FA"/>
    <w:rsid w:val="00CA6DE8"/>
    <w:rsid w:val="00CC06B3"/>
    <w:rsid w:val="00CC6CE3"/>
    <w:rsid w:val="00CD48B8"/>
    <w:rsid w:val="00CF614E"/>
    <w:rsid w:val="00D12CF2"/>
    <w:rsid w:val="00D2048C"/>
    <w:rsid w:val="00D254CC"/>
    <w:rsid w:val="00D327CA"/>
    <w:rsid w:val="00D34801"/>
    <w:rsid w:val="00D362C0"/>
    <w:rsid w:val="00D36476"/>
    <w:rsid w:val="00D41CCC"/>
    <w:rsid w:val="00D569A1"/>
    <w:rsid w:val="00D65FC3"/>
    <w:rsid w:val="00D9144C"/>
    <w:rsid w:val="00DC55FD"/>
    <w:rsid w:val="00DD7DDB"/>
    <w:rsid w:val="00DE0F71"/>
    <w:rsid w:val="00E026DA"/>
    <w:rsid w:val="00E107D5"/>
    <w:rsid w:val="00E160B0"/>
    <w:rsid w:val="00E4335D"/>
    <w:rsid w:val="00E47D2E"/>
    <w:rsid w:val="00E6080E"/>
    <w:rsid w:val="00E67B57"/>
    <w:rsid w:val="00E70AEA"/>
    <w:rsid w:val="00E9181B"/>
    <w:rsid w:val="00E9192A"/>
    <w:rsid w:val="00E978CA"/>
    <w:rsid w:val="00EA20F3"/>
    <w:rsid w:val="00EA21E4"/>
    <w:rsid w:val="00EA3613"/>
    <w:rsid w:val="00EA3FEF"/>
    <w:rsid w:val="00EB65E3"/>
    <w:rsid w:val="00EC0EA3"/>
    <w:rsid w:val="00EF34FB"/>
    <w:rsid w:val="00EF6B1E"/>
    <w:rsid w:val="00F012CB"/>
    <w:rsid w:val="00F0409D"/>
    <w:rsid w:val="00F04EBC"/>
    <w:rsid w:val="00F06582"/>
    <w:rsid w:val="00F15566"/>
    <w:rsid w:val="00F5791F"/>
    <w:rsid w:val="00F7626E"/>
    <w:rsid w:val="00F7720D"/>
    <w:rsid w:val="00F77724"/>
    <w:rsid w:val="00F85EA8"/>
    <w:rsid w:val="00FA2C93"/>
    <w:rsid w:val="00FA3A59"/>
    <w:rsid w:val="00FA5D56"/>
    <w:rsid w:val="00FB1A74"/>
    <w:rsid w:val="00FB5A02"/>
    <w:rsid w:val="00FC3F6E"/>
    <w:rsid w:val="00FE123C"/>
    <w:rsid w:val="00FE4EAE"/>
    <w:rsid w:val="00FF1977"/>
    <w:rsid w:val="00FF7820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2C"/>
    <w:pPr>
      <w:spacing w:before="80" w:after="80" w:line="240" w:lineRule="auto"/>
    </w:pPr>
    <w:rPr>
      <w:rFonts w:ascii="Helvetica" w:eastAsia="PMingLiU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8D2"/>
    <w:pPr>
      <w:pBdr>
        <w:bottom w:val="single" w:sz="48" w:space="2" w:color="EBB700" w:themeColor="accent2"/>
      </w:pBdr>
      <w:spacing w:before="0" w:after="0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8D2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eastAsia="PMingLiU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eastAsia="PMingLiU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eastAsia="PMingLiU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48A"/>
    <w:pPr>
      <w:spacing w:after="0" w:line="240" w:lineRule="auto"/>
    </w:pPr>
    <w:rPr>
      <w:rFonts w:ascii="Helvetica" w:eastAsia="PMingLiU" w:hAnsi="Helvetic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onsclubs.org/zh-hant/start-our-global-causes/diabetes" TargetMode="External"/><Relationship Id="rId18" Type="http://schemas.openxmlformats.org/officeDocument/2006/relationships/hyperlink" Target="https://www.lionsclubs.org/start-our-approach/lions-advocacy/lions-day-united-nation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lionsclubs.org/zh-hant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onsclubs.org/zh-hant/start-our-global-causes/vision" TargetMode="External"/><Relationship Id="rId17" Type="http://schemas.openxmlformats.org/officeDocument/2006/relationships/hyperlink" Target="https://www.lionsclubs.org/zh-hant/start-our-global-causes/childhood-canc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onsclubs.org/zh-hant/peace-essay" TargetMode="External"/><Relationship Id="rId20" Type="http://schemas.openxmlformats.org/officeDocument/2006/relationships/hyperlink" Target="https://lionsclubs.org/zh-hant/start-our-global-causes/environme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onsclubs.org/zh-hant/start-our-approach/yout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lionsclubs.org/zh-hant/start-our-approach/youth/peace-poster" TargetMode="External"/><Relationship Id="rId23" Type="http://schemas.openxmlformats.org/officeDocument/2006/relationships/hyperlink" Target="https://www.lionsclubs.org/zh-hant/lcif-grants-toolki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onsclubs.org/zh-hant/start-our-approach/service-journey/service-toolkit" TargetMode="External"/><Relationship Id="rId19" Type="http://schemas.openxmlformats.org/officeDocument/2006/relationships/hyperlink" Target="https://www.lionsclubs.org/zh-hant/start-our-approach/lions-advocacy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onsclubs.org/zh-hant/start-our-approach/service-journey" TargetMode="External"/><Relationship Id="rId14" Type="http://schemas.openxmlformats.org/officeDocument/2006/relationships/hyperlink" Target="https://www.lionsclubs.org/zh-hant/discover-our-clubs/about-leos" TargetMode="External"/><Relationship Id="rId22" Type="http://schemas.openxmlformats.org/officeDocument/2006/relationships/hyperlink" Target="https://www.lionsclubs.org/zh-hant/give-our-focus-areas/disaster-relie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PMingLiU"/>
        <a:cs typeface=""/>
      </a:majorFont>
      <a:minorFont>
        <a:latin typeface="Helvetica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2</cp:revision>
  <dcterms:created xsi:type="dcterms:W3CDTF">2023-02-02T15:04:00Z</dcterms:created>
  <dcterms:modified xsi:type="dcterms:W3CDTF">2023-02-02T15:04:00Z</dcterms:modified>
</cp:coreProperties>
</file>